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E43" w:rsidRPr="00451FEF" w:rsidRDefault="00224E43" w:rsidP="00451FEF">
      <w:pPr>
        <w:spacing w:after="0" w:line="240" w:lineRule="auto"/>
        <w:ind w:right="-241"/>
        <w:rPr>
          <w:rFonts w:ascii="Times New Roman" w:eastAsia="Times New Roman" w:hAnsi="Times New Roman" w:cs="Times New Roman"/>
          <w:sz w:val="28"/>
          <w:szCs w:val="28"/>
          <w:lang w:eastAsia="ru-RU"/>
        </w:rPr>
      </w:pPr>
    </w:p>
    <w:tbl>
      <w:tblPr>
        <w:tblpPr w:leftFromText="180" w:rightFromText="180" w:vertAnchor="text" w:horzAnchor="margin" w:tblpXSpec="center" w:tblpY="198"/>
        <w:tblW w:w="3954" w:type="pct"/>
        <w:tblLook w:val="04A0" w:firstRow="1" w:lastRow="0" w:firstColumn="1" w:lastColumn="0" w:noHBand="0" w:noVBand="1"/>
      </w:tblPr>
      <w:tblGrid>
        <w:gridCol w:w="2361"/>
        <w:gridCol w:w="2391"/>
        <w:gridCol w:w="3094"/>
      </w:tblGrid>
      <w:tr w:rsidR="00451FEF" w:rsidRPr="00667ED3" w:rsidTr="00451FEF">
        <w:trPr>
          <w:trHeight w:val="273"/>
        </w:trPr>
        <w:tc>
          <w:tcPr>
            <w:tcW w:w="1504" w:type="pct"/>
          </w:tcPr>
          <w:p w:rsidR="00451FEF" w:rsidRPr="00667ED3" w:rsidRDefault="00451FEF" w:rsidP="00224E43">
            <w:pPr>
              <w:widowControl w:val="0"/>
              <w:autoSpaceDE w:val="0"/>
              <w:autoSpaceDN w:val="0"/>
              <w:spacing w:after="0" w:line="240" w:lineRule="auto"/>
              <w:ind w:right="-105"/>
              <w:rPr>
                <w:rFonts w:ascii="Times New Roman" w:eastAsia="Times New Roman" w:hAnsi="Times New Roman" w:cs="Times New Roman"/>
                <w:szCs w:val="24"/>
              </w:rPr>
            </w:pPr>
            <w:r w:rsidRPr="00667ED3">
              <w:rPr>
                <w:rFonts w:ascii="Times New Roman" w:eastAsia="Times New Roman" w:hAnsi="Times New Roman" w:cs="Times New Roman"/>
                <w:szCs w:val="24"/>
              </w:rPr>
              <w:t>ПРИНЯТО</w:t>
            </w:r>
          </w:p>
        </w:tc>
        <w:tc>
          <w:tcPr>
            <w:tcW w:w="1524" w:type="pct"/>
          </w:tcPr>
          <w:p w:rsidR="00451FEF" w:rsidRPr="00667ED3" w:rsidRDefault="00451FEF" w:rsidP="00224E43">
            <w:pPr>
              <w:widowControl w:val="0"/>
              <w:autoSpaceDE w:val="0"/>
              <w:autoSpaceDN w:val="0"/>
              <w:spacing w:after="0" w:line="240" w:lineRule="auto"/>
              <w:ind w:right="-108"/>
              <w:rPr>
                <w:rFonts w:ascii="Times New Roman" w:eastAsia="Times New Roman" w:hAnsi="Times New Roman" w:cs="Times New Roman"/>
                <w:szCs w:val="24"/>
              </w:rPr>
            </w:pPr>
            <w:r w:rsidRPr="00667ED3">
              <w:rPr>
                <w:rFonts w:ascii="Times New Roman" w:eastAsia="Times New Roman" w:hAnsi="Times New Roman" w:cs="Times New Roman"/>
                <w:szCs w:val="24"/>
              </w:rPr>
              <w:t>СОГЛАСОВАНО</w:t>
            </w:r>
          </w:p>
        </w:tc>
        <w:tc>
          <w:tcPr>
            <w:tcW w:w="1973" w:type="pct"/>
          </w:tcPr>
          <w:p w:rsidR="00451FEF" w:rsidRPr="00667ED3" w:rsidRDefault="00451FEF" w:rsidP="00224E43">
            <w:pPr>
              <w:widowControl w:val="0"/>
              <w:autoSpaceDE w:val="0"/>
              <w:autoSpaceDN w:val="0"/>
              <w:spacing w:after="0" w:line="240" w:lineRule="auto"/>
              <w:ind w:right="-108"/>
              <w:rPr>
                <w:rFonts w:ascii="Times New Roman" w:eastAsia="Times New Roman" w:hAnsi="Times New Roman" w:cs="Times New Roman"/>
                <w:szCs w:val="24"/>
              </w:rPr>
            </w:pPr>
            <w:r w:rsidRPr="00667ED3">
              <w:rPr>
                <w:rFonts w:ascii="Times New Roman" w:eastAsia="Times New Roman" w:hAnsi="Times New Roman" w:cs="Times New Roman"/>
                <w:szCs w:val="24"/>
              </w:rPr>
              <w:t>УТВЕРЖДАЮ</w:t>
            </w:r>
          </w:p>
        </w:tc>
      </w:tr>
      <w:tr w:rsidR="00451FEF" w:rsidRPr="00667ED3" w:rsidTr="00451FEF">
        <w:trPr>
          <w:trHeight w:val="564"/>
        </w:trPr>
        <w:tc>
          <w:tcPr>
            <w:tcW w:w="1504" w:type="pct"/>
          </w:tcPr>
          <w:p w:rsidR="00335AC9" w:rsidRDefault="00451FEF" w:rsidP="00335AC9">
            <w:pPr>
              <w:widowControl w:val="0"/>
              <w:autoSpaceDE w:val="0"/>
              <w:autoSpaceDN w:val="0"/>
              <w:spacing w:after="0" w:line="240" w:lineRule="auto"/>
              <w:ind w:right="-105"/>
              <w:rPr>
                <w:rFonts w:ascii="Times New Roman" w:eastAsia="Times New Roman" w:hAnsi="Times New Roman" w:cs="Times New Roman"/>
                <w:szCs w:val="24"/>
              </w:rPr>
            </w:pPr>
            <w:r w:rsidRPr="00667ED3">
              <w:rPr>
                <w:rFonts w:ascii="Times New Roman" w:eastAsia="Times New Roman" w:hAnsi="Times New Roman" w:cs="Times New Roman"/>
                <w:szCs w:val="24"/>
              </w:rPr>
              <w:t xml:space="preserve">на </w:t>
            </w:r>
            <w:r w:rsidR="00335AC9">
              <w:rPr>
                <w:rFonts w:ascii="Times New Roman" w:eastAsia="Times New Roman" w:hAnsi="Times New Roman" w:cs="Times New Roman"/>
                <w:szCs w:val="24"/>
              </w:rPr>
              <w:t>общем собрании</w:t>
            </w:r>
          </w:p>
          <w:p w:rsidR="00451FEF" w:rsidRDefault="00335AC9" w:rsidP="00335AC9">
            <w:pPr>
              <w:widowControl w:val="0"/>
              <w:autoSpaceDE w:val="0"/>
              <w:autoSpaceDN w:val="0"/>
              <w:spacing w:after="0" w:line="240" w:lineRule="auto"/>
              <w:ind w:right="-105"/>
              <w:rPr>
                <w:rFonts w:ascii="Times New Roman" w:eastAsia="Times New Roman" w:hAnsi="Times New Roman" w:cs="Times New Roman"/>
                <w:szCs w:val="24"/>
              </w:rPr>
            </w:pPr>
            <w:r>
              <w:rPr>
                <w:rFonts w:ascii="Times New Roman" w:eastAsia="Times New Roman" w:hAnsi="Times New Roman" w:cs="Times New Roman"/>
                <w:szCs w:val="24"/>
              </w:rPr>
              <w:t>коллектива</w:t>
            </w:r>
            <w:r w:rsidR="00451FEF" w:rsidRPr="00667ED3">
              <w:rPr>
                <w:rFonts w:ascii="Times New Roman" w:eastAsia="Times New Roman" w:hAnsi="Times New Roman" w:cs="Times New Roman"/>
                <w:szCs w:val="24"/>
              </w:rPr>
              <w:t xml:space="preserve"> </w:t>
            </w:r>
          </w:p>
          <w:p w:rsidR="00DE58AB" w:rsidRPr="00DE58AB" w:rsidRDefault="00DE58AB" w:rsidP="00DE58AB">
            <w:pPr>
              <w:widowControl w:val="0"/>
              <w:autoSpaceDE w:val="0"/>
              <w:autoSpaceDN w:val="0"/>
              <w:spacing w:after="0" w:line="240" w:lineRule="auto"/>
              <w:ind w:right="-105"/>
              <w:rPr>
                <w:rFonts w:ascii="Times New Roman" w:eastAsia="Times New Roman" w:hAnsi="Times New Roman" w:cs="Times New Roman"/>
                <w:szCs w:val="24"/>
              </w:rPr>
            </w:pPr>
            <w:r w:rsidRPr="00DE58AB">
              <w:rPr>
                <w:rFonts w:ascii="Times New Roman" w:eastAsia="Times New Roman" w:hAnsi="Times New Roman" w:cs="Times New Roman"/>
                <w:szCs w:val="24"/>
              </w:rPr>
              <w:t>Протокол №2</w:t>
            </w:r>
          </w:p>
          <w:p w:rsidR="00DE58AB" w:rsidRPr="00667ED3" w:rsidRDefault="00DE58AB" w:rsidP="00335AC9">
            <w:pPr>
              <w:widowControl w:val="0"/>
              <w:autoSpaceDE w:val="0"/>
              <w:autoSpaceDN w:val="0"/>
              <w:spacing w:after="0" w:line="240" w:lineRule="auto"/>
              <w:ind w:right="-105"/>
              <w:rPr>
                <w:rFonts w:ascii="Times New Roman" w:eastAsia="Times New Roman" w:hAnsi="Times New Roman" w:cs="Times New Roman"/>
                <w:szCs w:val="24"/>
              </w:rPr>
            </w:pPr>
            <w:proofErr w:type="gramStart"/>
            <w:r w:rsidRPr="00DE58AB">
              <w:rPr>
                <w:rFonts w:ascii="Times New Roman" w:eastAsia="Times New Roman" w:hAnsi="Times New Roman" w:cs="Times New Roman"/>
                <w:szCs w:val="24"/>
              </w:rPr>
              <w:t>от  31.01.2026</w:t>
            </w:r>
            <w:proofErr w:type="gramEnd"/>
            <w:r w:rsidRPr="00DE58AB">
              <w:rPr>
                <w:rFonts w:ascii="Times New Roman" w:eastAsia="Times New Roman" w:hAnsi="Times New Roman" w:cs="Times New Roman"/>
                <w:szCs w:val="24"/>
              </w:rPr>
              <w:t xml:space="preserve"> г.</w:t>
            </w:r>
          </w:p>
        </w:tc>
        <w:tc>
          <w:tcPr>
            <w:tcW w:w="1524" w:type="pct"/>
          </w:tcPr>
          <w:p w:rsidR="00335AC9" w:rsidRPr="00335AC9" w:rsidRDefault="00335AC9" w:rsidP="00335AC9">
            <w:pPr>
              <w:widowControl w:val="0"/>
              <w:autoSpaceDE w:val="0"/>
              <w:autoSpaceDN w:val="0"/>
              <w:spacing w:after="0" w:line="240" w:lineRule="auto"/>
              <w:ind w:right="-108"/>
              <w:rPr>
                <w:rFonts w:ascii="Times New Roman" w:eastAsia="Times New Roman" w:hAnsi="Times New Roman" w:cs="Times New Roman"/>
                <w:szCs w:val="24"/>
              </w:rPr>
            </w:pPr>
            <w:r w:rsidRPr="00335AC9">
              <w:rPr>
                <w:rFonts w:ascii="Times New Roman" w:eastAsia="Times New Roman" w:hAnsi="Times New Roman" w:cs="Times New Roman"/>
                <w:szCs w:val="24"/>
              </w:rPr>
              <w:t xml:space="preserve">на заседании </w:t>
            </w:r>
          </w:p>
          <w:p w:rsidR="00451FEF" w:rsidRDefault="00DE58AB" w:rsidP="00335AC9">
            <w:pPr>
              <w:widowControl w:val="0"/>
              <w:autoSpaceDE w:val="0"/>
              <w:autoSpaceDN w:val="0"/>
              <w:spacing w:after="0" w:line="240" w:lineRule="auto"/>
              <w:ind w:right="-108"/>
              <w:rPr>
                <w:rFonts w:ascii="Times New Roman" w:eastAsia="Times New Roman" w:hAnsi="Times New Roman" w:cs="Times New Roman"/>
                <w:szCs w:val="24"/>
              </w:rPr>
            </w:pPr>
            <w:r w:rsidRPr="00DE58AB">
              <w:rPr>
                <w:rFonts w:ascii="Times New Roman" w:eastAsia="Times New Roman" w:hAnsi="Times New Roman" w:cs="Times New Roman"/>
                <w:szCs w:val="24"/>
              </w:rPr>
              <w:t>Совета родителей</w:t>
            </w:r>
          </w:p>
          <w:p w:rsidR="00DE58AB" w:rsidRPr="00667ED3" w:rsidRDefault="00DE58AB" w:rsidP="00335AC9">
            <w:pPr>
              <w:widowControl w:val="0"/>
              <w:autoSpaceDE w:val="0"/>
              <w:autoSpaceDN w:val="0"/>
              <w:spacing w:after="0" w:line="240" w:lineRule="auto"/>
              <w:ind w:right="-108"/>
              <w:rPr>
                <w:rFonts w:ascii="Times New Roman" w:eastAsia="Times New Roman" w:hAnsi="Times New Roman" w:cs="Times New Roman"/>
                <w:szCs w:val="24"/>
              </w:rPr>
            </w:pPr>
            <w:r w:rsidRPr="00DE58AB">
              <w:rPr>
                <w:rFonts w:ascii="Times New Roman" w:eastAsia="Times New Roman" w:hAnsi="Times New Roman" w:cs="Times New Roman"/>
                <w:szCs w:val="24"/>
              </w:rPr>
              <w:t>от 30.01.2026 г.</w:t>
            </w:r>
          </w:p>
        </w:tc>
        <w:tc>
          <w:tcPr>
            <w:tcW w:w="1973" w:type="pct"/>
          </w:tcPr>
          <w:p w:rsidR="00451FEF" w:rsidRDefault="00451FEF" w:rsidP="00224E43">
            <w:pPr>
              <w:widowControl w:val="0"/>
              <w:autoSpaceDE w:val="0"/>
              <w:autoSpaceDN w:val="0"/>
              <w:spacing w:after="0" w:line="240" w:lineRule="auto"/>
              <w:ind w:right="-108"/>
              <w:rPr>
                <w:rFonts w:ascii="Times New Roman" w:eastAsia="Times New Roman" w:hAnsi="Times New Roman" w:cs="Times New Roman"/>
                <w:szCs w:val="24"/>
              </w:rPr>
            </w:pPr>
            <w:r w:rsidRPr="00667ED3">
              <w:rPr>
                <w:rFonts w:ascii="Times New Roman" w:eastAsia="Times New Roman" w:hAnsi="Times New Roman" w:cs="Times New Roman"/>
                <w:szCs w:val="24"/>
              </w:rPr>
              <w:t xml:space="preserve">Директор </w:t>
            </w:r>
          </w:p>
          <w:p w:rsidR="00451FEF" w:rsidRPr="00667ED3" w:rsidRDefault="00451FEF" w:rsidP="00224E43">
            <w:pPr>
              <w:widowControl w:val="0"/>
              <w:autoSpaceDE w:val="0"/>
              <w:autoSpaceDN w:val="0"/>
              <w:spacing w:after="0" w:line="240" w:lineRule="auto"/>
              <w:ind w:right="-108"/>
              <w:rPr>
                <w:rFonts w:ascii="Times New Roman" w:eastAsia="Times New Roman" w:hAnsi="Times New Roman" w:cs="Times New Roman"/>
                <w:szCs w:val="24"/>
              </w:rPr>
            </w:pPr>
            <w:r>
              <w:rPr>
                <w:rFonts w:ascii="Times New Roman" w:eastAsia="Times New Roman" w:hAnsi="Times New Roman" w:cs="Times New Roman"/>
                <w:szCs w:val="24"/>
              </w:rPr>
              <w:t xml:space="preserve">МБОУ </w:t>
            </w:r>
            <w:proofErr w:type="spellStart"/>
            <w:r>
              <w:rPr>
                <w:rFonts w:ascii="Times New Roman" w:eastAsia="Times New Roman" w:hAnsi="Times New Roman" w:cs="Times New Roman"/>
                <w:szCs w:val="24"/>
              </w:rPr>
              <w:t>Чувашско</w:t>
            </w:r>
            <w:proofErr w:type="spellEnd"/>
            <w:r>
              <w:rPr>
                <w:rFonts w:ascii="Times New Roman" w:eastAsia="Times New Roman" w:hAnsi="Times New Roman" w:cs="Times New Roman"/>
                <w:szCs w:val="24"/>
              </w:rPr>
              <w:t>-Бродская СО</w:t>
            </w:r>
            <w:r w:rsidRPr="00667ED3">
              <w:rPr>
                <w:rFonts w:ascii="Times New Roman" w:eastAsia="Times New Roman" w:hAnsi="Times New Roman" w:cs="Times New Roman"/>
                <w:szCs w:val="24"/>
              </w:rPr>
              <w:t>Ш</w:t>
            </w:r>
          </w:p>
        </w:tc>
      </w:tr>
      <w:tr w:rsidR="00451FEF" w:rsidRPr="00667ED3" w:rsidTr="00451FEF">
        <w:trPr>
          <w:trHeight w:val="575"/>
        </w:trPr>
        <w:tc>
          <w:tcPr>
            <w:tcW w:w="1504" w:type="pct"/>
          </w:tcPr>
          <w:p w:rsidR="00451FEF" w:rsidRPr="00667ED3" w:rsidRDefault="00DE58AB" w:rsidP="00224E43">
            <w:pPr>
              <w:widowControl w:val="0"/>
              <w:autoSpaceDE w:val="0"/>
              <w:autoSpaceDN w:val="0"/>
              <w:spacing w:after="0" w:line="240" w:lineRule="auto"/>
              <w:ind w:right="-105"/>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451FEF" w:rsidRPr="00667ED3">
              <w:rPr>
                <w:rFonts w:ascii="Times New Roman" w:eastAsia="Times New Roman" w:hAnsi="Times New Roman" w:cs="Times New Roman"/>
                <w:szCs w:val="24"/>
              </w:rPr>
              <w:t xml:space="preserve"> </w:t>
            </w:r>
          </w:p>
        </w:tc>
        <w:tc>
          <w:tcPr>
            <w:tcW w:w="1524" w:type="pct"/>
          </w:tcPr>
          <w:p w:rsidR="00335AC9" w:rsidRDefault="00451FEF" w:rsidP="00224E43">
            <w:pPr>
              <w:widowControl w:val="0"/>
              <w:autoSpaceDE w:val="0"/>
              <w:autoSpaceDN w:val="0"/>
              <w:spacing w:after="0" w:line="240" w:lineRule="auto"/>
              <w:ind w:right="-108"/>
              <w:rPr>
                <w:rFonts w:ascii="Times New Roman" w:eastAsia="Times New Roman" w:hAnsi="Times New Roman" w:cs="Times New Roman"/>
                <w:szCs w:val="24"/>
              </w:rPr>
            </w:pPr>
            <w:r w:rsidRPr="00667ED3">
              <w:rPr>
                <w:rFonts w:ascii="Times New Roman" w:eastAsia="Times New Roman" w:hAnsi="Times New Roman" w:cs="Times New Roman"/>
                <w:szCs w:val="24"/>
              </w:rPr>
              <w:t xml:space="preserve"> </w:t>
            </w:r>
            <w:r w:rsidR="00DE58AB">
              <w:rPr>
                <w:rFonts w:ascii="Times New Roman" w:eastAsia="Times New Roman" w:hAnsi="Times New Roman" w:cs="Times New Roman"/>
                <w:szCs w:val="24"/>
              </w:rPr>
              <w:t xml:space="preserve"> </w:t>
            </w:r>
            <w:r w:rsidR="00335AC9">
              <w:rPr>
                <w:rFonts w:ascii="Times New Roman" w:eastAsia="Times New Roman" w:hAnsi="Times New Roman" w:cs="Times New Roman"/>
                <w:szCs w:val="24"/>
              </w:rPr>
              <w:t xml:space="preserve"> </w:t>
            </w:r>
          </w:p>
          <w:p w:rsidR="00451FEF" w:rsidRPr="00667ED3" w:rsidRDefault="00DE58AB" w:rsidP="00224E43">
            <w:pPr>
              <w:widowControl w:val="0"/>
              <w:autoSpaceDE w:val="0"/>
              <w:autoSpaceDN w:val="0"/>
              <w:spacing w:after="0" w:line="240" w:lineRule="auto"/>
              <w:ind w:right="-108"/>
              <w:rPr>
                <w:rFonts w:ascii="Times New Roman" w:eastAsia="Times New Roman" w:hAnsi="Times New Roman" w:cs="Times New Roman"/>
                <w:szCs w:val="24"/>
              </w:rPr>
            </w:pPr>
            <w:r>
              <w:rPr>
                <w:rFonts w:ascii="Times New Roman" w:eastAsia="Times New Roman" w:hAnsi="Times New Roman" w:cs="Times New Roman"/>
                <w:szCs w:val="24"/>
              </w:rPr>
              <w:t xml:space="preserve"> </w:t>
            </w:r>
          </w:p>
        </w:tc>
        <w:tc>
          <w:tcPr>
            <w:tcW w:w="1973" w:type="pct"/>
          </w:tcPr>
          <w:p w:rsidR="00451FEF" w:rsidRPr="00667ED3" w:rsidRDefault="00451FEF" w:rsidP="00224E43">
            <w:pPr>
              <w:widowControl w:val="0"/>
              <w:autoSpaceDE w:val="0"/>
              <w:autoSpaceDN w:val="0"/>
              <w:spacing w:after="0" w:line="240" w:lineRule="auto"/>
              <w:ind w:right="-108"/>
              <w:rPr>
                <w:rFonts w:ascii="Times New Roman" w:eastAsia="Times New Roman" w:hAnsi="Times New Roman" w:cs="Times New Roman"/>
                <w:szCs w:val="24"/>
              </w:rPr>
            </w:pPr>
            <w:r>
              <w:rPr>
                <w:rFonts w:ascii="Times New Roman" w:eastAsia="Times New Roman" w:hAnsi="Times New Roman" w:cs="Times New Roman"/>
                <w:szCs w:val="24"/>
              </w:rPr>
              <w:t>__________Ф.М</w:t>
            </w:r>
            <w:r w:rsidRPr="00667ED3">
              <w:rPr>
                <w:rFonts w:ascii="Times New Roman" w:eastAsia="Times New Roman" w:hAnsi="Times New Roman" w:cs="Times New Roman"/>
                <w:szCs w:val="24"/>
              </w:rPr>
              <w:t>.</w:t>
            </w:r>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Зайдуллина</w:t>
            </w:r>
            <w:proofErr w:type="spellEnd"/>
            <w:r w:rsidRPr="00667ED3">
              <w:rPr>
                <w:rFonts w:ascii="Times New Roman" w:eastAsia="Times New Roman" w:hAnsi="Times New Roman" w:cs="Times New Roman"/>
                <w:szCs w:val="24"/>
              </w:rPr>
              <w:t xml:space="preserve"> </w:t>
            </w:r>
          </w:p>
          <w:p w:rsidR="00451FEF" w:rsidRPr="00667ED3" w:rsidRDefault="00451FEF" w:rsidP="00224E43">
            <w:pPr>
              <w:widowControl w:val="0"/>
              <w:autoSpaceDE w:val="0"/>
              <w:autoSpaceDN w:val="0"/>
              <w:spacing w:after="0" w:line="240" w:lineRule="auto"/>
              <w:ind w:right="-108"/>
              <w:rPr>
                <w:rFonts w:ascii="Times New Roman" w:eastAsia="Times New Roman" w:hAnsi="Times New Roman" w:cs="Times New Roman"/>
                <w:szCs w:val="24"/>
              </w:rPr>
            </w:pPr>
            <w:r>
              <w:rPr>
                <w:rFonts w:ascii="Times New Roman" w:eastAsia="Times New Roman" w:hAnsi="Times New Roman" w:cs="Times New Roman"/>
                <w:szCs w:val="24"/>
              </w:rPr>
              <w:t>Приказ №</w:t>
            </w:r>
            <w:proofErr w:type="gramStart"/>
            <w:r w:rsidR="00335AC9">
              <w:rPr>
                <w:rFonts w:ascii="Times New Roman" w:eastAsia="Times New Roman" w:hAnsi="Times New Roman" w:cs="Times New Roman"/>
                <w:szCs w:val="24"/>
              </w:rPr>
              <w:t>8</w:t>
            </w:r>
            <w:r w:rsidR="00DE58AB">
              <w:rPr>
                <w:rFonts w:ascii="Times New Roman" w:eastAsia="Times New Roman" w:hAnsi="Times New Roman" w:cs="Times New Roman"/>
                <w:szCs w:val="24"/>
              </w:rPr>
              <w:t xml:space="preserve"> </w:t>
            </w:r>
            <w:r w:rsidR="00335AC9">
              <w:rPr>
                <w:rFonts w:ascii="Times New Roman" w:eastAsia="Times New Roman" w:hAnsi="Times New Roman" w:cs="Times New Roman"/>
                <w:szCs w:val="24"/>
              </w:rPr>
              <w:t xml:space="preserve"> от31.01.</w:t>
            </w:r>
            <w:r>
              <w:rPr>
                <w:rFonts w:ascii="Times New Roman" w:eastAsia="Times New Roman" w:hAnsi="Times New Roman" w:cs="Times New Roman"/>
                <w:szCs w:val="24"/>
              </w:rPr>
              <w:t>2026</w:t>
            </w:r>
            <w:proofErr w:type="gramEnd"/>
            <w:r>
              <w:rPr>
                <w:rFonts w:ascii="Times New Roman" w:eastAsia="Times New Roman" w:hAnsi="Times New Roman" w:cs="Times New Roman"/>
                <w:szCs w:val="24"/>
              </w:rPr>
              <w:t xml:space="preserve"> </w:t>
            </w:r>
            <w:r w:rsidRPr="00667ED3">
              <w:rPr>
                <w:rFonts w:ascii="Times New Roman" w:eastAsia="Times New Roman" w:hAnsi="Times New Roman" w:cs="Times New Roman"/>
                <w:szCs w:val="24"/>
              </w:rPr>
              <w:t>г.</w:t>
            </w:r>
          </w:p>
        </w:tc>
      </w:tr>
    </w:tbl>
    <w:p w:rsidR="00224E43" w:rsidRPr="00224E43" w:rsidRDefault="00224E43" w:rsidP="00224E43">
      <w:pPr>
        <w:spacing w:after="0" w:line="240" w:lineRule="auto"/>
        <w:jc w:val="center"/>
        <w:rPr>
          <w:rFonts w:ascii="Times New Roman" w:hAnsi="Times New Roman" w:cs="Times New Roman"/>
          <w:b/>
          <w:color w:val="000000" w:themeColor="text1"/>
          <w:sz w:val="28"/>
          <w:szCs w:val="28"/>
        </w:rPr>
      </w:pPr>
    </w:p>
    <w:p w:rsidR="00224E43" w:rsidRDefault="00224E43" w:rsidP="00224E43">
      <w:pPr>
        <w:spacing w:after="0" w:line="240" w:lineRule="auto"/>
        <w:jc w:val="center"/>
        <w:rPr>
          <w:rFonts w:ascii="Times New Roman" w:hAnsi="Times New Roman" w:cs="Times New Roman"/>
          <w:b/>
          <w:color w:val="000000" w:themeColor="text1"/>
          <w:sz w:val="28"/>
          <w:szCs w:val="28"/>
        </w:rPr>
      </w:pPr>
    </w:p>
    <w:p w:rsidR="00224E43" w:rsidRPr="00451FEF" w:rsidRDefault="00224E43" w:rsidP="00224E43">
      <w:pPr>
        <w:spacing w:after="0" w:line="240" w:lineRule="auto"/>
        <w:jc w:val="center"/>
        <w:rPr>
          <w:rFonts w:ascii="Times New Roman" w:hAnsi="Times New Roman" w:cs="Times New Roman"/>
          <w:b/>
          <w:color w:val="000000" w:themeColor="text1"/>
          <w:sz w:val="24"/>
          <w:szCs w:val="24"/>
        </w:rPr>
      </w:pPr>
      <w:r w:rsidRPr="00451FEF">
        <w:rPr>
          <w:rFonts w:ascii="Times New Roman" w:hAnsi="Times New Roman" w:cs="Times New Roman"/>
          <w:b/>
          <w:color w:val="000000" w:themeColor="text1"/>
          <w:sz w:val="24"/>
          <w:szCs w:val="24"/>
        </w:rPr>
        <w:t xml:space="preserve">Положение </w:t>
      </w:r>
    </w:p>
    <w:p w:rsidR="00224E43" w:rsidRPr="00451FEF" w:rsidRDefault="00224E43" w:rsidP="00224E43">
      <w:pPr>
        <w:spacing w:after="0" w:line="240" w:lineRule="auto"/>
        <w:jc w:val="center"/>
        <w:rPr>
          <w:rFonts w:ascii="Times New Roman" w:hAnsi="Times New Roman" w:cs="Times New Roman"/>
          <w:b/>
          <w:color w:val="000000" w:themeColor="text1"/>
          <w:sz w:val="24"/>
          <w:szCs w:val="24"/>
        </w:rPr>
      </w:pPr>
      <w:r w:rsidRPr="00451FEF">
        <w:rPr>
          <w:rFonts w:ascii="Times New Roman" w:hAnsi="Times New Roman" w:cs="Times New Roman"/>
          <w:b/>
          <w:color w:val="000000" w:themeColor="text1"/>
          <w:sz w:val="24"/>
          <w:szCs w:val="24"/>
        </w:rPr>
        <w:t xml:space="preserve">о пропускном и внутриобъектовом режимах </w:t>
      </w:r>
    </w:p>
    <w:p w:rsidR="00224E43" w:rsidRPr="00451FEF" w:rsidRDefault="00451FEF" w:rsidP="00224E43">
      <w:pPr>
        <w:spacing w:after="0" w:line="240" w:lineRule="auto"/>
        <w:jc w:val="center"/>
        <w:rPr>
          <w:rFonts w:ascii="Times New Roman" w:hAnsi="Times New Roman" w:cs="Times New Roman"/>
          <w:b/>
          <w:color w:val="000000" w:themeColor="text1"/>
          <w:sz w:val="24"/>
          <w:szCs w:val="24"/>
        </w:rPr>
      </w:pPr>
      <w:r w:rsidRPr="00451FEF">
        <w:rPr>
          <w:rFonts w:ascii="Times New Roman" w:hAnsi="Times New Roman" w:cs="Times New Roman"/>
          <w:b/>
          <w:color w:val="000000" w:themeColor="text1"/>
          <w:sz w:val="24"/>
          <w:szCs w:val="24"/>
        </w:rPr>
        <w:t>в МБОУ «</w:t>
      </w:r>
      <w:proofErr w:type="spellStart"/>
      <w:r w:rsidRPr="00451FEF">
        <w:rPr>
          <w:rFonts w:ascii="Times New Roman" w:hAnsi="Times New Roman" w:cs="Times New Roman"/>
          <w:b/>
          <w:color w:val="000000" w:themeColor="text1"/>
          <w:sz w:val="24"/>
          <w:szCs w:val="24"/>
        </w:rPr>
        <w:t>Чувашско</w:t>
      </w:r>
      <w:proofErr w:type="spellEnd"/>
      <w:r w:rsidRPr="00451FEF">
        <w:rPr>
          <w:rFonts w:ascii="Times New Roman" w:hAnsi="Times New Roman" w:cs="Times New Roman"/>
          <w:b/>
          <w:color w:val="000000" w:themeColor="text1"/>
          <w:sz w:val="24"/>
          <w:szCs w:val="24"/>
        </w:rPr>
        <w:t>-</w:t>
      </w:r>
      <w:proofErr w:type="gramStart"/>
      <w:r w:rsidRPr="00451FEF">
        <w:rPr>
          <w:rFonts w:ascii="Times New Roman" w:hAnsi="Times New Roman" w:cs="Times New Roman"/>
          <w:b/>
          <w:color w:val="000000" w:themeColor="text1"/>
          <w:sz w:val="24"/>
          <w:szCs w:val="24"/>
        </w:rPr>
        <w:t xml:space="preserve">Бродская </w:t>
      </w:r>
      <w:r w:rsidR="00224E43" w:rsidRPr="00451FEF">
        <w:rPr>
          <w:rFonts w:ascii="Times New Roman" w:hAnsi="Times New Roman" w:cs="Times New Roman"/>
          <w:b/>
          <w:color w:val="000000" w:themeColor="text1"/>
          <w:sz w:val="24"/>
          <w:szCs w:val="24"/>
        </w:rPr>
        <w:t xml:space="preserve"> С</w:t>
      </w:r>
      <w:r w:rsidRPr="00451FEF">
        <w:rPr>
          <w:rFonts w:ascii="Times New Roman" w:hAnsi="Times New Roman" w:cs="Times New Roman"/>
          <w:b/>
          <w:color w:val="000000" w:themeColor="text1"/>
          <w:sz w:val="24"/>
          <w:szCs w:val="24"/>
        </w:rPr>
        <w:t>О</w:t>
      </w:r>
      <w:r w:rsidR="00224E43" w:rsidRPr="00451FEF">
        <w:rPr>
          <w:rFonts w:ascii="Times New Roman" w:hAnsi="Times New Roman" w:cs="Times New Roman"/>
          <w:b/>
          <w:color w:val="000000" w:themeColor="text1"/>
          <w:sz w:val="24"/>
          <w:szCs w:val="24"/>
        </w:rPr>
        <w:t>Ш</w:t>
      </w:r>
      <w:proofErr w:type="gramEnd"/>
      <w:r w:rsidRPr="00451FEF">
        <w:rPr>
          <w:rFonts w:ascii="Times New Roman" w:hAnsi="Times New Roman" w:cs="Times New Roman"/>
          <w:b/>
          <w:color w:val="000000" w:themeColor="text1"/>
          <w:sz w:val="24"/>
          <w:szCs w:val="24"/>
        </w:rPr>
        <w:t>»</w:t>
      </w:r>
    </w:p>
    <w:p w:rsidR="00224E43" w:rsidRPr="00451FEF" w:rsidRDefault="00224E43" w:rsidP="00224E43">
      <w:pPr>
        <w:spacing w:after="0" w:line="240" w:lineRule="auto"/>
        <w:jc w:val="center"/>
        <w:rPr>
          <w:rFonts w:ascii="Times New Roman" w:hAnsi="Times New Roman" w:cs="Times New Roman"/>
          <w:b/>
          <w:color w:val="000000" w:themeColor="text1"/>
          <w:sz w:val="24"/>
          <w:szCs w:val="24"/>
        </w:rPr>
      </w:pPr>
    </w:p>
    <w:p w:rsidR="00224E43" w:rsidRPr="00451FEF" w:rsidRDefault="00224E43" w:rsidP="00224E43">
      <w:pPr>
        <w:spacing w:after="0" w:line="240" w:lineRule="auto"/>
        <w:jc w:val="both"/>
        <w:rPr>
          <w:rFonts w:ascii="Times New Roman" w:hAnsi="Times New Roman" w:cs="Times New Roman"/>
          <w:b/>
          <w:color w:val="000000" w:themeColor="text1"/>
          <w:sz w:val="24"/>
          <w:szCs w:val="24"/>
        </w:rPr>
      </w:pPr>
      <w:r w:rsidRPr="00451FEF">
        <w:rPr>
          <w:rFonts w:ascii="Times New Roman" w:hAnsi="Times New Roman" w:cs="Times New Roman"/>
          <w:b/>
          <w:color w:val="000000" w:themeColor="text1"/>
          <w:sz w:val="24"/>
          <w:szCs w:val="24"/>
        </w:rPr>
        <w:t>1. Общие положения</w:t>
      </w:r>
    </w:p>
    <w:p w:rsidR="00224E43" w:rsidRPr="00451FEF" w:rsidRDefault="0095741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1.1. </w:t>
      </w:r>
      <w:r w:rsidR="00224E43" w:rsidRPr="00451FEF">
        <w:rPr>
          <w:rFonts w:ascii="Times New Roman" w:hAnsi="Times New Roman" w:cs="Times New Roman"/>
          <w:color w:val="000000" w:themeColor="text1"/>
          <w:sz w:val="24"/>
          <w:szCs w:val="24"/>
        </w:rPr>
        <w:t>Настоящее </w:t>
      </w:r>
      <w:r w:rsidR="00224E43" w:rsidRPr="00451FEF">
        <w:rPr>
          <w:rFonts w:ascii="Times New Roman" w:hAnsi="Times New Roman" w:cs="Times New Roman"/>
          <w:b/>
          <w:iCs/>
          <w:color w:val="000000" w:themeColor="text1"/>
          <w:sz w:val="24"/>
          <w:szCs w:val="24"/>
        </w:rPr>
        <w:t xml:space="preserve">Положение о пропускном и </w:t>
      </w:r>
      <w:proofErr w:type="spellStart"/>
      <w:r w:rsidR="00224E43" w:rsidRPr="00451FEF">
        <w:rPr>
          <w:rFonts w:ascii="Times New Roman" w:hAnsi="Times New Roman" w:cs="Times New Roman"/>
          <w:b/>
          <w:iCs/>
          <w:color w:val="000000" w:themeColor="text1"/>
          <w:sz w:val="24"/>
          <w:szCs w:val="24"/>
        </w:rPr>
        <w:t>внутриобъектовом</w:t>
      </w:r>
      <w:proofErr w:type="spellEnd"/>
      <w:r w:rsidR="00224E43" w:rsidRPr="00451FEF">
        <w:rPr>
          <w:rFonts w:ascii="Times New Roman" w:hAnsi="Times New Roman" w:cs="Times New Roman"/>
          <w:b/>
          <w:iCs/>
          <w:color w:val="000000" w:themeColor="text1"/>
          <w:sz w:val="24"/>
          <w:szCs w:val="24"/>
        </w:rPr>
        <w:t xml:space="preserve"> режимах МБОУ </w:t>
      </w:r>
      <w:proofErr w:type="spellStart"/>
      <w:r w:rsidR="00451FEF" w:rsidRPr="00451FEF">
        <w:rPr>
          <w:rFonts w:ascii="Times New Roman" w:hAnsi="Times New Roman" w:cs="Times New Roman"/>
          <w:b/>
          <w:color w:val="000000" w:themeColor="text1"/>
          <w:sz w:val="24"/>
          <w:szCs w:val="24"/>
        </w:rPr>
        <w:t>Чувашско</w:t>
      </w:r>
      <w:proofErr w:type="spellEnd"/>
      <w:r w:rsidR="00451FEF" w:rsidRPr="00451FEF">
        <w:rPr>
          <w:rFonts w:ascii="Times New Roman" w:hAnsi="Times New Roman" w:cs="Times New Roman"/>
          <w:b/>
          <w:color w:val="000000" w:themeColor="text1"/>
          <w:sz w:val="24"/>
          <w:szCs w:val="24"/>
        </w:rPr>
        <w:t>-Бродская  СОШ</w:t>
      </w:r>
      <w:r w:rsidR="00451FEF" w:rsidRPr="00451FEF">
        <w:rPr>
          <w:rFonts w:ascii="Times New Roman" w:hAnsi="Times New Roman" w:cs="Times New Roman"/>
          <w:iCs/>
          <w:color w:val="000000" w:themeColor="text1"/>
          <w:sz w:val="24"/>
          <w:szCs w:val="24"/>
        </w:rPr>
        <w:t xml:space="preserve"> </w:t>
      </w:r>
      <w:r w:rsidR="00224E43" w:rsidRPr="00451FEF">
        <w:rPr>
          <w:rFonts w:ascii="Times New Roman" w:hAnsi="Times New Roman" w:cs="Times New Roman"/>
          <w:iCs/>
          <w:color w:val="000000" w:themeColor="text1"/>
          <w:sz w:val="24"/>
          <w:szCs w:val="24"/>
        </w:rPr>
        <w:t>(далее – Положение)</w:t>
      </w:r>
      <w:r w:rsidR="00224E43" w:rsidRPr="00451FEF">
        <w:rPr>
          <w:rFonts w:ascii="Times New Roman" w:hAnsi="Times New Roman" w:cs="Times New Roman"/>
          <w:color w:val="000000" w:themeColor="text1"/>
          <w:sz w:val="24"/>
          <w:szCs w:val="24"/>
        </w:rPr>
        <w:t> разработано в соответствии с Федеральным законом № 273-ФЗ от 29 декабря 2012 года «Об образовании в Российской Федерации» с изменениями </w:t>
      </w:r>
      <w:r w:rsidR="00224E43" w:rsidRPr="00451FEF">
        <w:rPr>
          <w:rFonts w:ascii="Times New Roman" w:hAnsi="Times New Roman" w:cs="Times New Roman"/>
          <w:b/>
          <w:bCs/>
          <w:color w:val="000000" w:themeColor="text1"/>
          <w:sz w:val="24"/>
          <w:szCs w:val="24"/>
        </w:rPr>
        <w:t xml:space="preserve">от </w:t>
      </w:r>
      <w:r w:rsidR="00224E43" w:rsidRPr="00DE58AB">
        <w:rPr>
          <w:rFonts w:ascii="Times New Roman" w:hAnsi="Times New Roman" w:cs="Times New Roman"/>
          <w:bCs/>
          <w:color w:val="000000" w:themeColor="text1"/>
          <w:sz w:val="24"/>
          <w:szCs w:val="24"/>
        </w:rPr>
        <w:t>31 июля 2025 года</w:t>
      </w:r>
      <w:r w:rsidR="00224E43" w:rsidRPr="00451FEF">
        <w:rPr>
          <w:rFonts w:ascii="Times New Roman" w:hAnsi="Times New Roman" w:cs="Times New Roman"/>
          <w:color w:val="000000" w:themeColor="text1"/>
          <w:sz w:val="24"/>
          <w:szCs w:val="24"/>
        </w:rPr>
        <w:t>, Федеральным законом № 35-ФЗ от 6 марта 2006 года «О противодействии терроризму» с изменениями</w:t>
      </w:r>
      <w:r w:rsidR="00224E43" w:rsidRPr="00451FEF">
        <w:rPr>
          <w:rFonts w:ascii="Times New Roman" w:hAnsi="Times New Roman" w:cs="Times New Roman"/>
          <w:b/>
          <w:bCs/>
          <w:color w:val="000000" w:themeColor="text1"/>
          <w:sz w:val="24"/>
          <w:szCs w:val="24"/>
        </w:rPr>
        <w:t> </w:t>
      </w:r>
      <w:r w:rsidR="00224E43" w:rsidRPr="00DE58AB">
        <w:rPr>
          <w:rFonts w:ascii="Times New Roman" w:hAnsi="Times New Roman" w:cs="Times New Roman"/>
          <w:bCs/>
          <w:color w:val="000000" w:themeColor="text1"/>
          <w:sz w:val="24"/>
          <w:szCs w:val="24"/>
        </w:rPr>
        <w:t>от 28 февраля 2025 года</w:t>
      </w:r>
      <w:r w:rsidR="00224E43" w:rsidRPr="00451FEF">
        <w:rPr>
          <w:rFonts w:ascii="Times New Roman" w:hAnsi="Times New Roman" w:cs="Times New Roman"/>
          <w:color w:val="000000" w:themeColor="text1"/>
          <w:sz w:val="24"/>
          <w:szCs w:val="24"/>
        </w:rPr>
        <w:t xml:space="preserve">, Федеральным законом № 390-ФЗ от 28 декабря 2010 года «О безопасности» с изменениями от 10 июля 2023 года, </w:t>
      </w:r>
      <w:r w:rsidR="00451FEF">
        <w:rPr>
          <w:rFonts w:ascii="Times New Roman" w:hAnsi="Times New Roman" w:cs="Times New Roman"/>
          <w:color w:val="000000" w:themeColor="text1"/>
          <w:sz w:val="24"/>
          <w:szCs w:val="24"/>
        </w:rPr>
        <w:t xml:space="preserve"> </w:t>
      </w:r>
      <w:r w:rsidR="00224E43" w:rsidRPr="00451FEF">
        <w:rPr>
          <w:rFonts w:ascii="Times New Roman" w:hAnsi="Times New Roman" w:cs="Times New Roman"/>
          <w:color w:val="000000" w:themeColor="text1"/>
          <w:sz w:val="24"/>
          <w:szCs w:val="24"/>
        </w:rPr>
        <w:t xml:space="preserve">постановлением Правительства РФ № 1006 от 2 августа 2019 года «Об утверждении требований к антитеррористической защищённости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пасторат безопасности этих объектов (территорий)» с изменениями на 5 марта 2022 года, Приказом </w:t>
      </w:r>
      <w:proofErr w:type="spellStart"/>
      <w:r w:rsidR="00224E43" w:rsidRPr="00451FEF">
        <w:rPr>
          <w:rFonts w:ascii="Times New Roman" w:hAnsi="Times New Roman" w:cs="Times New Roman"/>
          <w:color w:val="000000" w:themeColor="text1"/>
          <w:sz w:val="24"/>
          <w:szCs w:val="24"/>
        </w:rPr>
        <w:t>Росстандарта</w:t>
      </w:r>
      <w:proofErr w:type="spellEnd"/>
      <w:r w:rsidR="00224E43" w:rsidRPr="00451FEF">
        <w:rPr>
          <w:rFonts w:ascii="Times New Roman" w:hAnsi="Times New Roman" w:cs="Times New Roman"/>
          <w:color w:val="000000" w:themeColor="text1"/>
          <w:sz w:val="24"/>
          <w:szCs w:val="24"/>
        </w:rPr>
        <w:t xml:space="preserve"> № 1590-СТ </w:t>
      </w:r>
      <w:r w:rsidR="00224E43" w:rsidRPr="00DE58AB">
        <w:rPr>
          <w:rFonts w:ascii="Times New Roman" w:hAnsi="Times New Roman" w:cs="Times New Roman"/>
          <w:bCs/>
          <w:color w:val="000000" w:themeColor="text1"/>
          <w:sz w:val="24"/>
          <w:szCs w:val="24"/>
        </w:rPr>
        <w:t>от 1 ноября 2024 года</w:t>
      </w:r>
      <w:r w:rsidR="00224E43" w:rsidRPr="00451FEF">
        <w:rPr>
          <w:rFonts w:ascii="Times New Roman" w:hAnsi="Times New Roman" w:cs="Times New Roman"/>
          <w:color w:val="000000" w:themeColor="text1"/>
          <w:sz w:val="24"/>
          <w:szCs w:val="24"/>
        </w:rPr>
        <w:t> «</w:t>
      </w:r>
      <w:r w:rsidR="00224E43" w:rsidRPr="00451FEF">
        <w:rPr>
          <w:rFonts w:ascii="Times New Roman" w:hAnsi="Times New Roman" w:cs="Times New Roman"/>
          <w:iCs/>
          <w:color w:val="000000" w:themeColor="text1"/>
          <w:sz w:val="24"/>
          <w:szCs w:val="24"/>
        </w:rPr>
        <w:t>Обеспечение безопаснос</w:t>
      </w:r>
      <w:r w:rsidR="00DE58AB">
        <w:rPr>
          <w:rFonts w:ascii="Times New Roman" w:hAnsi="Times New Roman" w:cs="Times New Roman"/>
          <w:iCs/>
          <w:color w:val="000000" w:themeColor="text1"/>
          <w:sz w:val="24"/>
          <w:szCs w:val="24"/>
        </w:rPr>
        <w:t xml:space="preserve">ти образовательных организаций. </w:t>
      </w:r>
      <w:r w:rsidR="00224E43" w:rsidRPr="00451FEF">
        <w:rPr>
          <w:rFonts w:ascii="Times New Roman" w:hAnsi="Times New Roman" w:cs="Times New Roman"/>
          <w:iCs/>
          <w:color w:val="000000" w:themeColor="text1"/>
          <w:sz w:val="24"/>
          <w:szCs w:val="24"/>
        </w:rPr>
        <w:t>Оказание охранных услуг на объектах дошкольных, общеобразовательных и профессиональных образовательных организаций. Общие требования. ГОСТ Р 58485-2024</w:t>
      </w:r>
      <w:r w:rsidR="00224E43" w:rsidRPr="00451FEF">
        <w:rPr>
          <w:rFonts w:ascii="Times New Roman" w:hAnsi="Times New Roman" w:cs="Times New Roman"/>
          <w:color w:val="000000" w:themeColor="text1"/>
          <w:sz w:val="24"/>
          <w:szCs w:val="24"/>
        </w:rPr>
        <w:t xml:space="preserve">», Трудовым кодексом Российской Федерации и иными законодательными и нормативными правовыми актами по охране труда в целях обеспечения охраны здоровья и безопасных условий труда работников общеобразовательной организации.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1.2. Данное Положение о пропускном и внутриобъектовом режимах устанавливает организационно-правовые ограничения, порядок доступа работников школы, обучающихся, их родителей (законных представителей), иных посетителей на территорию и в здание общеобразовательной организации, вноса (выноса) материальных ценностей, въезда (выезда) транспортных средств на ее территорию, правила пребывания и поведения.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1.3. Пропускной режим устанавливается в целях обеспечения прохода (выхода) обучающихся, сотрудников и посетителей в здание образовательной организации, въезда (выезда) транспортных средств на территорию образовательной организации,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здание образовательной организации.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1.4. Внутриобъектовый режим устанавливается в целях обеспечения мероприятий и правил, выполняемых лицами, находящимися на территории и в здании образовательной организации, в соответствии с требованиями внутреннего распорядка и пожарной безопасности.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1.5. Организация и контроль за соблюдением пропускного режима возлагаются на должностное лицо общеобразовательной организации, на которое в соответствии с приказом директора возложена ответственность за безопасность, а его непосредственное выполнение – на охранников охранной организации (работников по обеспечению охраны образовательных организаций), осуществляющих охранные функции в школе. При необходимости в целях организации и контроля за соблюдением пропускного и внутриобъектового режимов, а также образовательной деятельности и внутреннего распорядка дня из числа заместителей директора школы и сотрудников назначается дежурный администратор в соответствии с графиком.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1.6. Требования настоящего Положения о пропускном и внутриобъектовом режимах в школе распространяются в полном объеме на директора и сотрудников общеобразовательной </w:t>
      </w:r>
      <w:r w:rsidRPr="00451FEF">
        <w:rPr>
          <w:rFonts w:ascii="Times New Roman" w:hAnsi="Times New Roman" w:cs="Times New Roman"/>
          <w:color w:val="000000" w:themeColor="text1"/>
          <w:sz w:val="24"/>
          <w:szCs w:val="24"/>
        </w:rPr>
        <w:lastRenderedPageBreak/>
        <w:t xml:space="preserve">организации и доводятся до них под подпись, а на обучающихся, их родителей (законных представителей), посетителей распространяются в части, их касающейся, а также распространяются на работников обслуживающих организаций, осуществляющих свою деятельность на основании заключенных со школой гражданско-правовых договоров.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1.7. Стационарный пост охраны (рабочие места охранника) оборудуется около главного входа в общеобразовательную организацию (либо в ином установленном месте) и оснащается пакетом документов по организации пропускного и внутриобъектового режимов, индикаторами технических средств охраны и постовой документацией.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1.8. Входные двери, запасные выходы оборудуются прочными запорами (замками). Запасные выходы открываются с разрешения руководителя образовательной организации, лица, на которое в соответствии с приказом общеобразовательной организации возложена ответственность за безопасность, а в их отсутствие – с разрешения дежурного администратора. На период открытия запасного выхода контроль осуществляет охранник школы (работник по обеспечению охраны образовательных организаций) и работник, который его открыл.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1.9. Эвакуационные выходы должны быть оборудованы легко открываемыми изнутри прочными устройствами, обеспечивающими легкость открывания дверей.</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1.10. Все работы при строительстве зданий или реконструкции действующих помещений общеобразовательной организации согласовываются с лицом, на которое в соответствии с приказом директора школы возложена ответственность за безопасность, с обязательным информированием руководства частной охранной организации.</w:t>
      </w:r>
    </w:p>
    <w:p w:rsidR="00957413" w:rsidRPr="00451FEF" w:rsidRDefault="00957413" w:rsidP="00224E43">
      <w:pPr>
        <w:spacing w:after="0" w:line="240" w:lineRule="auto"/>
        <w:jc w:val="both"/>
        <w:rPr>
          <w:rFonts w:ascii="Times New Roman" w:hAnsi="Times New Roman" w:cs="Times New Roman"/>
          <w:color w:val="000000" w:themeColor="text1"/>
          <w:sz w:val="24"/>
          <w:szCs w:val="24"/>
        </w:rPr>
      </w:pPr>
    </w:p>
    <w:p w:rsidR="00224E43" w:rsidRPr="00451FEF" w:rsidRDefault="00224E43" w:rsidP="00224E43">
      <w:pPr>
        <w:spacing w:after="0" w:line="240" w:lineRule="auto"/>
        <w:jc w:val="both"/>
        <w:rPr>
          <w:rFonts w:ascii="Times New Roman" w:hAnsi="Times New Roman" w:cs="Times New Roman"/>
          <w:b/>
          <w:color w:val="000000" w:themeColor="text1"/>
          <w:sz w:val="24"/>
          <w:szCs w:val="24"/>
        </w:rPr>
      </w:pPr>
      <w:r w:rsidRPr="00451FEF">
        <w:rPr>
          <w:rFonts w:ascii="Times New Roman" w:hAnsi="Times New Roman" w:cs="Times New Roman"/>
          <w:b/>
          <w:color w:val="000000" w:themeColor="text1"/>
          <w:sz w:val="24"/>
          <w:szCs w:val="24"/>
        </w:rPr>
        <w:t>2. Порядок пропуска (прохода) в здания и на территорию сотрудников, обучающихся, их родителей (законных представителей) и иных посетителей</w:t>
      </w:r>
    </w:p>
    <w:p w:rsidR="00224E43" w:rsidRPr="00451FEF" w:rsidRDefault="00224E43" w:rsidP="00224E43">
      <w:pPr>
        <w:spacing w:after="0" w:line="240" w:lineRule="auto"/>
        <w:jc w:val="both"/>
        <w:rPr>
          <w:rFonts w:ascii="Times New Roman" w:hAnsi="Times New Roman" w:cs="Times New Roman"/>
          <w:color w:val="000000" w:themeColor="text1"/>
          <w:sz w:val="24"/>
          <w:szCs w:val="24"/>
          <w:u w:val="single"/>
        </w:rPr>
      </w:pPr>
      <w:r w:rsidRPr="00451FEF">
        <w:rPr>
          <w:rFonts w:ascii="Times New Roman" w:hAnsi="Times New Roman" w:cs="Times New Roman"/>
          <w:color w:val="000000" w:themeColor="text1"/>
          <w:sz w:val="24"/>
          <w:szCs w:val="24"/>
          <w:u w:val="single"/>
        </w:rPr>
        <w:t xml:space="preserve">2.1. Общие требования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2.1.1. Проход в здание общеобразовательной организации и выход из нее осуществляются только через основной вход, оборудованный контрольно-пропускным пунктом и стационарным металлоискателем.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2.1.2. Пропуск лиц с электрокардиостимулятором осуществляется через контрольно-пропускной пункт в обход металлоискателя. Лица подвергаются ручному (контактному) методу осмотра и (или) личному (индивидуальному) осмотру без применения технических и специальных средств. В этом случае перед прохождением процедуры осмотра лицо должно сообщить охраннику общеобразовательной организации (работнику по обеспечению охраны образовательных организаций) об имеющемся у него электрокардиостимуляторе и предъявить документ (справку или иной документ) из медицинского учреждения, подтверждающий его наличие у лица.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2.1.3. В периоды повышенной готовности и чрезвычайных ситуаций, а также в целях усиления мер безопасности приказом директора школы пропуск граждан на территорию и в здание может ограничиваться либо прекращаться.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2.1.4. Пропуск лиц с инвалидностью (включая использующих кресла-коляски и собак-проводников) осуществляется в соответствии со статьей 15 Федерального закона № 181-ФЗ от 24 ноября 1995 года «О социальной защите инвалидов в Российской Федерации». Проход лиц с инвалидностью обеспечивается представителем школы и в его сопровождении. Пропуск собаки-проводника осуществляется при наличии документа, подтверждающего ее специальное обучение, выданного по установленной форме.</w:t>
      </w:r>
    </w:p>
    <w:p w:rsidR="00224E43" w:rsidRPr="00451FEF" w:rsidRDefault="00224E43" w:rsidP="00224E43">
      <w:pPr>
        <w:spacing w:after="0" w:line="240" w:lineRule="auto"/>
        <w:jc w:val="both"/>
        <w:rPr>
          <w:rFonts w:ascii="Times New Roman" w:hAnsi="Times New Roman" w:cs="Times New Roman"/>
          <w:color w:val="000000" w:themeColor="text1"/>
          <w:sz w:val="24"/>
          <w:szCs w:val="24"/>
          <w:u w:val="single"/>
        </w:rPr>
      </w:pPr>
      <w:r w:rsidRPr="00451FEF">
        <w:rPr>
          <w:rFonts w:ascii="Times New Roman" w:hAnsi="Times New Roman" w:cs="Times New Roman"/>
          <w:color w:val="000000" w:themeColor="text1"/>
          <w:sz w:val="24"/>
          <w:szCs w:val="24"/>
          <w:u w:val="single"/>
        </w:rPr>
        <w:t xml:space="preserve">2.2. Пропускной режим сотрудников </w:t>
      </w:r>
    </w:p>
    <w:p w:rsidR="00224E43"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2.2.1. Сотрудники общеобразовательной организации допускаются в здание </w:t>
      </w:r>
      <w:r w:rsidR="00DE58AB">
        <w:rPr>
          <w:rFonts w:ascii="Times New Roman" w:hAnsi="Times New Roman" w:cs="Times New Roman"/>
          <w:color w:val="000000" w:themeColor="text1"/>
          <w:sz w:val="24"/>
          <w:szCs w:val="24"/>
        </w:rPr>
        <w:t xml:space="preserve">через металлоискатель, в случае подозрения на посторонние предметы проводится дополнительный осмотр </w:t>
      </w:r>
      <w:r w:rsidR="008201DD">
        <w:rPr>
          <w:rFonts w:ascii="Times New Roman" w:hAnsi="Times New Roman" w:cs="Times New Roman"/>
          <w:color w:val="000000" w:themeColor="text1"/>
          <w:sz w:val="24"/>
          <w:szCs w:val="24"/>
        </w:rPr>
        <w:t>стационарным металлоискателем сумок и верхней одежды.</w:t>
      </w:r>
    </w:p>
    <w:p w:rsidR="000E7A2E" w:rsidRPr="000E7A2E" w:rsidRDefault="000E7A2E" w:rsidP="000E7A2E">
      <w:pPr>
        <w:spacing w:after="0" w:line="240" w:lineRule="auto"/>
        <w:jc w:val="both"/>
        <w:rPr>
          <w:rFonts w:ascii="Times New Roman" w:hAnsi="Times New Roman" w:cs="Times New Roman"/>
          <w:color w:val="000000" w:themeColor="text1"/>
          <w:sz w:val="24"/>
          <w:szCs w:val="24"/>
        </w:rPr>
      </w:pPr>
      <w:r w:rsidRPr="000E7A2E">
        <w:rPr>
          <w:rFonts w:ascii="Times New Roman" w:hAnsi="Times New Roman" w:cs="Times New Roman"/>
          <w:color w:val="000000" w:themeColor="text1"/>
          <w:sz w:val="24"/>
          <w:szCs w:val="24"/>
        </w:rPr>
        <w:t>В целях упорядочения работы образовательного организации установить следующий порядок:</w:t>
      </w:r>
    </w:p>
    <w:p w:rsidR="000E7A2E" w:rsidRPr="000E7A2E" w:rsidRDefault="000E7A2E" w:rsidP="000E7A2E">
      <w:pPr>
        <w:spacing w:after="0" w:line="240" w:lineRule="auto"/>
        <w:jc w:val="both"/>
        <w:rPr>
          <w:rFonts w:ascii="Times New Roman" w:hAnsi="Times New Roman" w:cs="Times New Roman"/>
          <w:color w:val="000000" w:themeColor="text1"/>
          <w:sz w:val="24"/>
          <w:szCs w:val="24"/>
        </w:rPr>
      </w:pPr>
      <w:r w:rsidRPr="000E7A2E">
        <w:rPr>
          <w:rFonts w:ascii="Times New Roman" w:hAnsi="Times New Roman" w:cs="Times New Roman"/>
          <w:color w:val="000000" w:themeColor="text1"/>
          <w:sz w:val="24"/>
          <w:szCs w:val="24"/>
        </w:rPr>
        <w:t>- рабочие дни – понедельник – суббота;</w:t>
      </w:r>
    </w:p>
    <w:p w:rsidR="000E7A2E" w:rsidRPr="000E7A2E" w:rsidRDefault="000E7A2E" w:rsidP="000E7A2E">
      <w:pPr>
        <w:spacing w:after="0" w:line="240" w:lineRule="auto"/>
        <w:jc w:val="both"/>
        <w:rPr>
          <w:rFonts w:ascii="Times New Roman" w:hAnsi="Times New Roman" w:cs="Times New Roman"/>
          <w:color w:val="000000" w:themeColor="text1"/>
          <w:sz w:val="24"/>
          <w:szCs w:val="24"/>
        </w:rPr>
      </w:pPr>
      <w:r w:rsidRPr="000E7A2E">
        <w:rPr>
          <w:rFonts w:ascii="Times New Roman" w:hAnsi="Times New Roman" w:cs="Times New Roman"/>
          <w:color w:val="000000" w:themeColor="text1"/>
          <w:sz w:val="24"/>
          <w:szCs w:val="24"/>
        </w:rPr>
        <w:t>- нерабочие дни – воскресенье и праздничные дни;</w:t>
      </w:r>
    </w:p>
    <w:p w:rsidR="000E7A2E" w:rsidRDefault="000E7A2E" w:rsidP="000E7A2E">
      <w:pPr>
        <w:spacing w:after="0" w:line="240" w:lineRule="auto"/>
        <w:jc w:val="both"/>
        <w:rPr>
          <w:rFonts w:ascii="Times New Roman" w:hAnsi="Times New Roman" w:cs="Times New Roman"/>
          <w:color w:val="000000" w:themeColor="text1"/>
          <w:sz w:val="24"/>
          <w:szCs w:val="24"/>
        </w:rPr>
      </w:pPr>
      <w:r w:rsidRPr="000E7A2E">
        <w:rPr>
          <w:rFonts w:ascii="Times New Roman" w:hAnsi="Times New Roman" w:cs="Times New Roman"/>
          <w:color w:val="000000" w:themeColor="text1"/>
          <w:sz w:val="24"/>
          <w:szCs w:val="24"/>
        </w:rPr>
        <w:t>- рабочее время по рабочим дням – с 7.30 ч. до 18.00 ч.</w:t>
      </w:r>
    </w:p>
    <w:p w:rsidR="00A5607C" w:rsidRPr="000E7A2E" w:rsidRDefault="00A5607C" w:rsidP="000E7A2E">
      <w:pPr>
        <w:spacing w:after="0" w:line="240" w:lineRule="auto"/>
        <w:jc w:val="both"/>
        <w:rPr>
          <w:rFonts w:ascii="Times New Roman" w:hAnsi="Times New Roman" w:cs="Times New Roman"/>
          <w:color w:val="000000" w:themeColor="text1"/>
          <w:sz w:val="24"/>
          <w:szCs w:val="24"/>
        </w:rPr>
      </w:pPr>
    </w:p>
    <w:p w:rsidR="000E7A2E" w:rsidRPr="00451FEF" w:rsidRDefault="000E7A2E" w:rsidP="00A5607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2.2.2 </w:t>
      </w:r>
      <w:r w:rsidR="00A5607C">
        <w:rPr>
          <w:rFonts w:ascii="Times New Roman" w:hAnsi="Times New Roman" w:cs="Times New Roman"/>
          <w:color w:val="000000" w:themeColor="text1"/>
          <w:sz w:val="24"/>
          <w:szCs w:val="24"/>
        </w:rPr>
        <w:t>Педагогическим работникам п</w:t>
      </w:r>
      <w:r w:rsidR="00A5607C" w:rsidRPr="00A5607C">
        <w:rPr>
          <w:rFonts w:ascii="Times New Roman" w:hAnsi="Times New Roman" w:cs="Times New Roman"/>
          <w:color w:val="000000" w:themeColor="text1"/>
          <w:sz w:val="24"/>
          <w:szCs w:val="24"/>
        </w:rPr>
        <w:t xml:space="preserve">рибывать на свои рабочие места за 10 минут до начала занятия. Непосредственно перед началом занятия визуальным осмотром проверять место проведения занятия на предмет безопасного состояния и исправности оборудования, отсутствия подозрительных и опасных для жизни и здоровья </w:t>
      </w:r>
      <w:proofErr w:type="gramStart"/>
      <w:r w:rsidR="00A5607C" w:rsidRPr="00A5607C">
        <w:rPr>
          <w:rFonts w:ascii="Times New Roman" w:hAnsi="Times New Roman" w:cs="Times New Roman"/>
          <w:color w:val="000000" w:themeColor="text1"/>
          <w:sz w:val="24"/>
          <w:szCs w:val="24"/>
        </w:rPr>
        <w:t>людей  предметов</w:t>
      </w:r>
      <w:proofErr w:type="gramEnd"/>
      <w:r w:rsidR="00A5607C" w:rsidRPr="00A5607C">
        <w:rPr>
          <w:rFonts w:ascii="Times New Roman" w:hAnsi="Times New Roman" w:cs="Times New Roman"/>
          <w:color w:val="000000" w:themeColor="text1"/>
          <w:sz w:val="24"/>
          <w:szCs w:val="24"/>
        </w:rPr>
        <w:t xml:space="preserve"> и веществ.</w:t>
      </w:r>
      <w:bookmarkStart w:id="0" w:name="_GoBack"/>
      <w:bookmarkEnd w:id="0"/>
    </w:p>
    <w:p w:rsidR="00224E43" w:rsidRPr="00451FEF" w:rsidRDefault="00A5607C" w:rsidP="00224E43">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2.2.3</w:t>
      </w:r>
      <w:r w:rsidR="00224E43" w:rsidRPr="00451FEF">
        <w:rPr>
          <w:rFonts w:ascii="Times New Roman" w:hAnsi="Times New Roman" w:cs="Times New Roman"/>
          <w:color w:val="000000" w:themeColor="text1"/>
          <w:sz w:val="24"/>
          <w:szCs w:val="24"/>
        </w:rPr>
        <w:t>. В нерабочее время, праздничные и выходные дни беспрепятственно допускаются в здание и на территорию общеобразовательной организации:</w:t>
      </w:r>
      <w:r w:rsidR="00224E43" w:rsidRPr="00451FEF">
        <w:rPr>
          <w:rFonts w:ascii="Times New Roman" w:eastAsia="Times New Roman" w:hAnsi="Times New Roman" w:cs="Times New Roman"/>
          <w:color w:val="000000" w:themeColor="text1"/>
          <w:sz w:val="24"/>
          <w:szCs w:val="24"/>
          <w:lang w:eastAsia="ru-RU"/>
        </w:rPr>
        <w:t xml:space="preserve"> </w:t>
      </w:r>
      <w:r>
        <w:rPr>
          <w:rFonts w:ascii="Times New Roman" w:hAnsi="Times New Roman" w:cs="Times New Roman"/>
          <w:color w:val="000000" w:themeColor="text1"/>
          <w:sz w:val="24"/>
          <w:szCs w:val="24"/>
        </w:rPr>
        <w:t>директор, его заместители.</w:t>
      </w:r>
      <w:r w:rsidR="00224E43" w:rsidRPr="00451FEF">
        <w:rPr>
          <w:rFonts w:ascii="Times New Roman" w:hAnsi="Times New Roman" w:cs="Times New Roman"/>
          <w:color w:val="000000" w:themeColor="text1"/>
          <w:sz w:val="24"/>
          <w:szCs w:val="24"/>
        </w:rPr>
        <w:t xml:space="preserve"> Другие сотрудники, которым по роду работы необходимо быть в общеобразовательной организации в нерабочее время, праздничные и выходные дни, допускаются на основании служебной записки, заверенной директором школы или лицом, на которое в соответствии с приказом общеобразовательной организации возложена ответственность за безопасность.</w:t>
      </w:r>
    </w:p>
    <w:p w:rsidR="00224E43" w:rsidRPr="00451FEF" w:rsidRDefault="00224E43" w:rsidP="00224E43">
      <w:pPr>
        <w:spacing w:after="0" w:line="240" w:lineRule="auto"/>
        <w:jc w:val="both"/>
        <w:rPr>
          <w:rFonts w:ascii="Times New Roman" w:hAnsi="Times New Roman" w:cs="Times New Roman"/>
          <w:color w:val="000000" w:themeColor="text1"/>
          <w:sz w:val="24"/>
          <w:szCs w:val="24"/>
          <w:u w:val="single"/>
        </w:rPr>
      </w:pPr>
      <w:r w:rsidRPr="00451FEF">
        <w:rPr>
          <w:rFonts w:ascii="Times New Roman" w:hAnsi="Times New Roman" w:cs="Times New Roman"/>
          <w:color w:val="000000" w:themeColor="text1"/>
          <w:sz w:val="24"/>
          <w:szCs w:val="24"/>
          <w:u w:val="single"/>
        </w:rPr>
        <w:t xml:space="preserve">2.3. Пропускной режим обучающихся </w:t>
      </w:r>
    </w:p>
    <w:p w:rsidR="00224E43"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2.3.1. Обучающиеся допускаются в здание общеобразовательной организации в установленное распорядком </w:t>
      </w:r>
      <w:r w:rsidR="008201DD">
        <w:rPr>
          <w:rFonts w:ascii="Times New Roman" w:hAnsi="Times New Roman" w:cs="Times New Roman"/>
          <w:color w:val="000000" w:themeColor="text1"/>
          <w:sz w:val="24"/>
          <w:szCs w:val="24"/>
        </w:rPr>
        <w:t xml:space="preserve">время по спискам классов, проходят </w:t>
      </w:r>
      <w:proofErr w:type="gramStart"/>
      <w:r w:rsidR="008201DD">
        <w:rPr>
          <w:rFonts w:ascii="Times New Roman" w:hAnsi="Times New Roman" w:cs="Times New Roman"/>
          <w:color w:val="000000" w:themeColor="text1"/>
          <w:sz w:val="24"/>
          <w:szCs w:val="24"/>
        </w:rPr>
        <w:t xml:space="preserve">через </w:t>
      </w:r>
      <w:r w:rsidRPr="00451FEF">
        <w:rPr>
          <w:rFonts w:ascii="Times New Roman" w:hAnsi="Times New Roman" w:cs="Times New Roman"/>
          <w:color w:val="000000" w:themeColor="text1"/>
          <w:sz w:val="24"/>
          <w:szCs w:val="24"/>
        </w:rPr>
        <w:t xml:space="preserve"> </w:t>
      </w:r>
      <w:r w:rsidR="008201DD" w:rsidRPr="008201DD">
        <w:rPr>
          <w:rFonts w:ascii="Times New Roman" w:hAnsi="Times New Roman" w:cs="Times New Roman"/>
          <w:color w:val="000000" w:themeColor="text1"/>
          <w:sz w:val="24"/>
          <w:szCs w:val="24"/>
        </w:rPr>
        <w:t>металлоискатель</w:t>
      </w:r>
      <w:proofErr w:type="gramEnd"/>
      <w:r w:rsidR="008201DD" w:rsidRPr="008201DD">
        <w:rPr>
          <w:rFonts w:ascii="Times New Roman" w:hAnsi="Times New Roman" w:cs="Times New Roman"/>
          <w:color w:val="000000" w:themeColor="text1"/>
          <w:sz w:val="24"/>
          <w:szCs w:val="24"/>
        </w:rPr>
        <w:t xml:space="preserve">, в случае подозрения на посторонние предметы </w:t>
      </w:r>
      <w:r w:rsidR="00C54A97">
        <w:rPr>
          <w:rFonts w:ascii="Times New Roman" w:hAnsi="Times New Roman" w:cs="Times New Roman"/>
          <w:color w:val="000000" w:themeColor="text1"/>
          <w:sz w:val="24"/>
          <w:szCs w:val="24"/>
        </w:rPr>
        <w:t>дежурный у входа проводит</w:t>
      </w:r>
      <w:r w:rsidR="008201DD" w:rsidRPr="008201DD">
        <w:rPr>
          <w:rFonts w:ascii="Times New Roman" w:hAnsi="Times New Roman" w:cs="Times New Roman"/>
          <w:color w:val="000000" w:themeColor="text1"/>
          <w:sz w:val="24"/>
          <w:szCs w:val="24"/>
        </w:rPr>
        <w:t xml:space="preserve"> дополнительный осмотр стационарным металлоискателем </w:t>
      </w:r>
      <w:r w:rsidR="008201DD">
        <w:rPr>
          <w:rFonts w:ascii="Times New Roman" w:hAnsi="Times New Roman" w:cs="Times New Roman"/>
          <w:color w:val="000000" w:themeColor="text1"/>
          <w:sz w:val="24"/>
          <w:szCs w:val="24"/>
        </w:rPr>
        <w:t xml:space="preserve">и визуально </w:t>
      </w:r>
      <w:r w:rsidR="008201DD" w:rsidRPr="008201DD">
        <w:rPr>
          <w:rFonts w:ascii="Times New Roman" w:hAnsi="Times New Roman" w:cs="Times New Roman"/>
          <w:color w:val="000000" w:themeColor="text1"/>
          <w:sz w:val="24"/>
          <w:szCs w:val="24"/>
        </w:rPr>
        <w:t>сумок и верхней одежды.</w:t>
      </w:r>
      <w:r w:rsidR="00C54A97">
        <w:rPr>
          <w:rFonts w:ascii="Times New Roman" w:hAnsi="Times New Roman" w:cs="Times New Roman"/>
          <w:color w:val="000000" w:themeColor="text1"/>
          <w:sz w:val="24"/>
          <w:szCs w:val="24"/>
        </w:rPr>
        <w:t xml:space="preserve"> </w:t>
      </w:r>
      <w:r w:rsidR="00A5607C">
        <w:rPr>
          <w:rFonts w:ascii="Times New Roman" w:hAnsi="Times New Roman" w:cs="Times New Roman"/>
          <w:color w:val="000000" w:themeColor="text1"/>
          <w:sz w:val="24"/>
          <w:szCs w:val="24"/>
        </w:rPr>
        <w:t xml:space="preserve"> </w:t>
      </w:r>
    </w:p>
    <w:p w:rsidR="00A5607C" w:rsidRPr="00A5607C" w:rsidRDefault="00A5607C" w:rsidP="00A560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5607C">
        <w:rPr>
          <w:rFonts w:ascii="Times New Roman" w:hAnsi="Times New Roman" w:cs="Times New Roman"/>
          <w:color w:val="000000" w:themeColor="text1"/>
          <w:sz w:val="24"/>
          <w:szCs w:val="24"/>
        </w:rPr>
        <w:t xml:space="preserve">Особое внимание уделять проверке безопасности содержания мест проведения массовых мероприятий в учреждении (спортивных сооружений, площадок на территории организации). </w:t>
      </w:r>
    </w:p>
    <w:p w:rsidR="00A5607C" w:rsidRPr="00A5607C" w:rsidRDefault="00A5607C" w:rsidP="00A5607C">
      <w:pPr>
        <w:spacing w:after="0" w:line="240" w:lineRule="auto"/>
        <w:jc w:val="both"/>
        <w:rPr>
          <w:rFonts w:ascii="Times New Roman" w:hAnsi="Times New Roman" w:cs="Times New Roman"/>
          <w:color w:val="000000" w:themeColor="text1"/>
          <w:sz w:val="24"/>
          <w:szCs w:val="24"/>
        </w:rPr>
      </w:pPr>
      <w:r w:rsidRPr="00A5607C">
        <w:rPr>
          <w:rFonts w:ascii="Times New Roman" w:hAnsi="Times New Roman" w:cs="Times New Roman"/>
          <w:color w:val="000000" w:themeColor="text1"/>
          <w:sz w:val="24"/>
          <w:szCs w:val="24"/>
        </w:rPr>
        <w:t>В период нахождения на территории образовательной организации в личных вещах учащихся могут находиться предметы, необходимые для удовлетворения их учебных и личных потребностей. В зависимости от вида, типа и направленности образовательной организации к таковым могут относиться:</w:t>
      </w:r>
    </w:p>
    <w:p w:rsidR="00A5607C" w:rsidRPr="00A5607C" w:rsidRDefault="00A5607C" w:rsidP="00A5607C">
      <w:pPr>
        <w:spacing w:after="0" w:line="240" w:lineRule="auto"/>
        <w:jc w:val="both"/>
        <w:rPr>
          <w:rFonts w:ascii="Times New Roman" w:hAnsi="Times New Roman" w:cs="Times New Roman"/>
          <w:color w:val="000000" w:themeColor="text1"/>
          <w:sz w:val="24"/>
          <w:szCs w:val="24"/>
        </w:rPr>
      </w:pPr>
      <w:r w:rsidRPr="00A5607C">
        <w:rPr>
          <w:rFonts w:ascii="Times New Roman" w:hAnsi="Times New Roman" w:cs="Times New Roman"/>
          <w:color w:val="000000" w:themeColor="text1"/>
          <w:sz w:val="24"/>
          <w:szCs w:val="24"/>
        </w:rPr>
        <w:t>- учебники/ учебные пособия и тетради, книги для дополнительного чтения и справочники, атласы и контурные карты;</w:t>
      </w:r>
    </w:p>
    <w:p w:rsidR="00A5607C" w:rsidRPr="00A5607C" w:rsidRDefault="00A5607C" w:rsidP="00A5607C">
      <w:pPr>
        <w:spacing w:after="0" w:line="240" w:lineRule="auto"/>
        <w:jc w:val="both"/>
        <w:rPr>
          <w:rFonts w:ascii="Times New Roman" w:hAnsi="Times New Roman" w:cs="Times New Roman"/>
          <w:color w:val="000000" w:themeColor="text1"/>
          <w:sz w:val="24"/>
          <w:szCs w:val="24"/>
        </w:rPr>
      </w:pPr>
      <w:r w:rsidRPr="00A5607C">
        <w:rPr>
          <w:rFonts w:ascii="Times New Roman" w:hAnsi="Times New Roman" w:cs="Times New Roman"/>
          <w:color w:val="000000" w:themeColor="text1"/>
          <w:sz w:val="24"/>
          <w:szCs w:val="24"/>
        </w:rPr>
        <w:t>- канцелярские принадлежности и калькуляторы;</w:t>
      </w:r>
    </w:p>
    <w:p w:rsidR="00A5607C" w:rsidRPr="00A5607C" w:rsidRDefault="00A5607C" w:rsidP="00A5607C">
      <w:pPr>
        <w:spacing w:after="0" w:line="240" w:lineRule="auto"/>
        <w:jc w:val="both"/>
        <w:rPr>
          <w:rFonts w:ascii="Times New Roman" w:hAnsi="Times New Roman" w:cs="Times New Roman"/>
          <w:color w:val="000000" w:themeColor="text1"/>
          <w:sz w:val="24"/>
          <w:szCs w:val="24"/>
        </w:rPr>
      </w:pPr>
      <w:r w:rsidRPr="00A5607C">
        <w:rPr>
          <w:rFonts w:ascii="Times New Roman" w:hAnsi="Times New Roman" w:cs="Times New Roman"/>
          <w:color w:val="000000" w:themeColor="text1"/>
          <w:sz w:val="24"/>
          <w:szCs w:val="24"/>
        </w:rPr>
        <w:t>- спортивный инвентарь и музыкальные инструменты;</w:t>
      </w:r>
    </w:p>
    <w:p w:rsidR="00A5607C" w:rsidRPr="00A5607C" w:rsidRDefault="00A5607C" w:rsidP="00A5607C">
      <w:pPr>
        <w:spacing w:after="0" w:line="240" w:lineRule="auto"/>
        <w:jc w:val="both"/>
        <w:rPr>
          <w:rFonts w:ascii="Times New Roman" w:hAnsi="Times New Roman" w:cs="Times New Roman"/>
          <w:color w:val="000000" w:themeColor="text1"/>
          <w:sz w:val="24"/>
          <w:szCs w:val="24"/>
        </w:rPr>
      </w:pPr>
      <w:r w:rsidRPr="00A5607C">
        <w:rPr>
          <w:rFonts w:ascii="Times New Roman" w:hAnsi="Times New Roman" w:cs="Times New Roman"/>
          <w:color w:val="000000" w:themeColor="text1"/>
          <w:sz w:val="24"/>
          <w:szCs w:val="24"/>
        </w:rPr>
        <w:t>- дополнительные (по указанию учителя-предметника или классного руководителя) предметы для уроков естественно-научного цикла и технологии;</w:t>
      </w:r>
    </w:p>
    <w:p w:rsidR="00A5607C" w:rsidRPr="00A5607C" w:rsidRDefault="00A5607C" w:rsidP="00A5607C">
      <w:pPr>
        <w:spacing w:after="0" w:line="240" w:lineRule="auto"/>
        <w:jc w:val="both"/>
        <w:rPr>
          <w:rFonts w:ascii="Times New Roman" w:hAnsi="Times New Roman" w:cs="Times New Roman"/>
          <w:color w:val="000000" w:themeColor="text1"/>
          <w:sz w:val="24"/>
          <w:szCs w:val="24"/>
        </w:rPr>
      </w:pPr>
      <w:r w:rsidRPr="00A5607C">
        <w:rPr>
          <w:rFonts w:ascii="Times New Roman" w:hAnsi="Times New Roman" w:cs="Times New Roman"/>
          <w:color w:val="000000" w:themeColor="text1"/>
          <w:sz w:val="24"/>
          <w:szCs w:val="24"/>
        </w:rPr>
        <w:t>- мобильные телефоны, носовые платки, расчески и предметы личной гигиены.</w:t>
      </w:r>
    </w:p>
    <w:p w:rsidR="00A5607C" w:rsidRPr="00A5607C" w:rsidRDefault="00A5607C" w:rsidP="00A5607C">
      <w:pPr>
        <w:spacing w:after="0" w:line="240" w:lineRule="auto"/>
        <w:jc w:val="both"/>
        <w:rPr>
          <w:rFonts w:ascii="Times New Roman" w:hAnsi="Times New Roman" w:cs="Times New Roman"/>
          <w:color w:val="000000" w:themeColor="text1"/>
          <w:sz w:val="24"/>
          <w:szCs w:val="24"/>
        </w:rPr>
      </w:pPr>
      <w:r w:rsidRPr="00A5607C">
        <w:rPr>
          <w:rFonts w:ascii="Times New Roman" w:hAnsi="Times New Roman" w:cs="Times New Roman"/>
          <w:color w:val="000000" w:themeColor="text1"/>
          <w:sz w:val="24"/>
          <w:szCs w:val="24"/>
        </w:rPr>
        <w:t xml:space="preserve">Предложенный перечень должен корректироваться и адаптироваться администрацией образовательной организации, с учетом обеспечения безопасности включения в него тех или иных предметов. Например, в него могут включаться лекарственные средства, рекомендованные медицинскими работниками и разрешенные законными представителями конкретного учащегося. </w:t>
      </w:r>
    </w:p>
    <w:p w:rsidR="00A5607C" w:rsidRPr="00A5607C" w:rsidRDefault="00A5607C" w:rsidP="00A5607C">
      <w:pPr>
        <w:spacing w:after="0" w:line="240" w:lineRule="auto"/>
        <w:jc w:val="both"/>
        <w:rPr>
          <w:rFonts w:ascii="Times New Roman" w:hAnsi="Times New Roman" w:cs="Times New Roman"/>
          <w:color w:val="000000" w:themeColor="text1"/>
          <w:sz w:val="24"/>
          <w:szCs w:val="24"/>
        </w:rPr>
      </w:pPr>
      <w:r w:rsidRPr="00A5607C">
        <w:rPr>
          <w:rFonts w:ascii="Times New Roman" w:hAnsi="Times New Roman" w:cs="Times New Roman"/>
          <w:color w:val="000000" w:themeColor="text1"/>
          <w:sz w:val="24"/>
          <w:szCs w:val="24"/>
        </w:rPr>
        <w:t>При необходимости следует разработать инструкции безопасного использования некоторых предметов (например, кухонный инвентарь и слесарные инструменты, лыжные палки, рапира в школе фехтования и т.п.) и ознакомить с ними законных представителей учащихся (под личную подпись).</w:t>
      </w:r>
    </w:p>
    <w:p w:rsidR="00A5607C" w:rsidRPr="00A5607C" w:rsidRDefault="00A5607C" w:rsidP="00A5607C">
      <w:pPr>
        <w:spacing w:after="0" w:line="240" w:lineRule="auto"/>
        <w:jc w:val="both"/>
        <w:rPr>
          <w:rFonts w:ascii="Times New Roman" w:hAnsi="Times New Roman" w:cs="Times New Roman"/>
          <w:color w:val="000000" w:themeColor="text1"/>
          <w:sz w:val="24"/>
          <w:szCs w:val="24"/>
        </w:rPr>
      </w:pPr>
      <w:r w:rsidRPr="00A5607C">
        <w:rPr>
          <w:rFonts w:ascii="Times New Roman" w:hAnsi="Times New Roman" w:cs="Times New Roman"/>
          <w:color w:val="000000" w:themeColor="text1"/>
          <w:sz w:val="24"/>
          <w:szCs w:val="24"/>
        </w:rPr>
        <w:t>Перечень предметов, запрещенных к проносу в образовательную организацию, также формируется администрацией в зависимости от вида, типа и направленности образовательной организации.</w:t>
      </w:r>
    </w:p>
    <w:p w:rsidR="00A5607C" w:rsidRPr="00A5607C" w:rsidRDefault="00A5607C" w:rsidP="00A5607C">
      <w:pPr>
        <w:spacing w:after="0" w:line="240" w:lineRule="auto"/>
        <w:jc w:val="both"/>
        <w:rPr>
          <w:rFonts w:ascii="Times New Roman" w:hAnsi="Times New Roman" w:cs="Times New Roman"/>
          <w:color w:val="000000" w:themeColor="text1"/>
          <w:sz w:val="24"/>
          <w:szCs w:val="24"/>
        </w:rPr>
      </w:pPr>
      <w:r w:rsidRPr="00A5607C">
        <w:rPr>
          <w:rFonts w:ascii="Times New Roman" w:hAnsi="Times New Roman" w:cs="Times New Roman"/>
          <w:color w:val="000000" w:themeColor="text1"/>
          <w:sz w:val="24"/>
          <w:szCs w:val="24"/>
        </w:rPr>
        <w:t>В этот перечень в обязательном порядке включаются:</w:t>
      </w:r>
    </w:p>
    <w:p w:rsidR="00A5607C" w:rsidRPr="00A5607C" w:rsidRDefault="00A5607C" w:rsidP="00A5607C">
      <w:pPr>
        <w:spacing w:after="0" w:line="240" w:lineRule="auto"/>
        <w:jc w:val="both"/>
        <w:rPr>
          <w:rFonts w:ascii="Times New Roman" w:hAnsi="Times New Roman" w:cs="Times New Roman"/>
          <w:color w:val="000000" w:themeColor="text1"/>
          <w:sz w:val="24"/>
          <w:szCs w:val="24"/>
        </w:rPr>
      </w:pPr>
      <w:r w:rsidRPr="00A5607C">
        <w:rPr>
          <w:rFonts w:ascii="Times New Roman" w:hAnsi="Times New Roman" w:cs="Times New Roman"/>
          <w:color w:val="000000" w:themeColor="text1"/>
          <w:sz w:val="24"/>
          <w:szCs w:val="24"/>
        </w:rPr>
        <w:t>- холодное и огнестрельное оружие любых видов и моделей, пневматическое и травматическое оружие;</w:t>
      </w:r>
    </w:p>
    <w:p w:rsidR="00A5607C" w:rsidRPr="00A5607C" w:rsidRDefault="00A5607C" w:rsidP="00A5607C">
      <w:pPr>
        <w:spacing w:after="0" w:line="240" w:lineRule="auto"/>
        <w:jc w:val="both"/>
        <w:rPr>
          <w:rFonts w:ascii="Times New Roman" w:hAnsi="Times New Roman" w:cs="Times New Roman"/>
          <w:color w:val="000000" w:themeColor="text1"/>
          <w:sz w:val="24"/>
          <w:szCs w:val="24"/>
        </w:rPr>
      </w:pPr>
      <w:r w:rsidRPr="00A5607C">
        <w:rPr>
          <w:rFonts w:ascii="Times New Roman" w:hAnsi="Times New Roman" w:cs="Times New Roman"/>
          <w:color w:val="000000" w:themeColor="text1"/>
          <w:sz w:val="24"/>
          <w:szCs w:val="24"/>
        </w:rPr>
        <w:t>- взрывоопасные, наркотические и токсичные вещества;</w:t>
      </w:r>
    </w:p>
    <w:p w:rsidR="00A5607C" w:rsidRPr="00A5607C" w:rsidRDefault="00A5607C" w:rsidP="00A5607C">
      <w:pPr>
        <w:spacing w:after="0" w:line="240" w:lineRule="auto"/>
        <w:jc w:val="both"/>
        <w:rPr>
          <w:rFonts w:ascii="Times New Roman" w:hAnsi="Times New Roman" w:cs="Times New Roman"/>
          <w:color w:val="000000" w:themeColor="text1"/>
          <w:sz w:val="24"/>
          <w:szCs w:val="24"/>
        </w:rPr>
      </w:pPr>
      <w:r w:rsidRPr="00A5607C">
        <w:rPr>
          <w:rFonts w:ascii="Times New Roman" w:hAnsi="Times New Roman" w:cs="Times New Roman"/>
          <w:color w:val="000000" w:themeColor="text1"/>
          <w:sz w:val="24"/>
          <w:szCs w:val="24"/>
        </w:rPr>
        <w:t>- предметы, которые можно использовать в качестве оружия (зажигалка, спички, петарды, фейерверки, сигнальные и стартовые пистолеты и ракеты, газовые баллоны и пистолеты, перочинные и столовые ножи и т.п.).</w:t>
      </w:r>
    </w:p>
    <w:p w:rsidR="00A5607C" w:rsidRPr="00A5607C" w:rsidRDefault="00A5607C" w:rsidP="00A5607C">
      <w:pPr>
        <w:spacing w:after="0" w:line="240" w:lineRule="auto"/>
        <w:jc w:val="both"/>
        <w:rPr>
          <w:rFonts w:ascii="Times New Roman" w:hAnsi="Times New Roman" w:cs="Times New Roman"/>
          <w:color w:val="000000" w:themeColor="text1"/>
          <w:sz w:val="24"/>
          <w:szCs w:val="24"/>
        </w:rPr>
      </w:pPr>
      <w:r w:rsidRPr="00A5607C">
        <w:rPr>
          <w:rFonts w:ascii="Times New Roman" w:hAnsi="Times New Roman" w:cs="Times New Roman"/>
          <w:color w:val="000000" w:themeColor="text1"/>
          <w:sz w:val="24"/>
          <w:szCs w:val="24"/>
        </w:rPr>
        <w:t>Обнаружение в личных вещах учащихся предметов из запрещенного к проносу в образовательную организацию перечня расценивается как нарушение (или попытка нарушения)</w:t>
      </w:r>
      <w:r>
        <w:rPr>
          <w:rFonts w:ascii="Times New Roman" w:hAnsi="Times New Roman" w:cs="Times New Roman"/>
          <w:color w:val="000000" w:themeColor="text1"/>
          <w:sz w:val="24"/>
          <w:szCs w:val="24"/>
        </w:rPr>
        <w:t xml:space="preserve"> </w:t>
      </w:r>
      <w:r w:rsidRPr="00A5607C">
        <w:rPr>
          <w:rFonts w:ascii="Times New Roman" w:hAnsi="Times New Roman" w:cs="Times New Roman"/>
          <w:color w:val="000000" w:themeColor="text1"/>
          <w:sz w:val="24"/>
          <w:szCs w:val="24"/>
        </w:rPr>
        <w:t xml:space="preserve">положения о пропускном и </w:t>
      </w:r>
      <w:proofErr w:type="spellStart"/>
      <w:r w:rsidRPr="00A5607C">
        <w:rPr>
          <w:rFonts w:ascii="Times New Roman" w:hAnsi="Times New Roman" w:cs="Times New Roman"/>
          <w:color w:val="000000" w:themeColor="text1"/>
          <w:sz w:val="24"/>
          <w:szCs w:val="24"/>
        </w:rPr>
        <w:t>внутриобъектовом</w:t>
      </w:r>
      <w:proofErr w:type="spellEnd"/>
      <w:r w:rsidRPr="00A5607C">
        <w:rPr>
          <w:rFonts w:ascii="Times New Roman" w:hAnsi="Times New Roman" w:cs="Times New Roman"/>
          <w:color w:val="000000" w:themeColor="text1"/>
          <w:sz w:val="24"/>
          <w:szCs w:val="24"/>
        </w:rPr>
        <w:t xml:space="preserve"> режиме образовательной организации, а также установленных в образовательной организации правил поведения учащихся.</w:t>
      </w:r>
    </w:p>
    <w:p w:rsidR="00A5607C" w:rsidRPr="00A5607C" w:rsidRDefault="00A5607C" w:rsidP="00A5607C">
      <w:pPr>
        <w:spacing w:after="0" w:line="240" w:lineRule="auto"/>
        <w:jc w:val="both"/>
        <w:rPr>
          <w:rFonts w:ascii="Times New Roman" w:hAnsi="Times New Roman" w:cs="Times New Roman"/>
          <w:color w:val="000000" w:themeColor="text1"/>
          <w:sz w:val="24"/>
          <w:szCs w:val="24"/>
        </w:rPr>
      </w:pPr>
      <w:r w:rsidRPr="00A5607C">
        <w:rPr>
          <w:rFonts w:ascii="Times New Roman" w:hAnsi="Times New Roman" w:cs="Times New Roman"/>
          <w:color w:val="000000" w:themeColor="text1"/>
          <w:sz w:val="24"/>
          <w:szCs w:val="24"/>
        </w:rPr>
        <w:lastRenderedPageBreak/>
        <w:t>Меры ответственности за данное нарушение (или попытку нарушения)</w:t>
      </w:r>
      <w:r>
        <w:rPr>
          <w:rFonts w:ascii="Times New Roman" w:hAnsi="Times New Roman" w:cs="Times New Roman"/>
          <w:color w:val="000000" w:themeColor="text1"/>
          <w:sz w:val="24"/>
          <w:szCs w:val="24"/>
        </w:rPr>
        <w:t xml:space="preserve"> </w:t>
      </w:r>
      <w:r w:rsidRPr="00A5607C">
        <w:rPr>
          <w:rFonts w:ascii="Times New Roman" w:hAnsi="Times New Roman" w:cs="Times New Roman"/>
          <w:color w:val="000000" w:themeColor="text1"/>
          <w:sz w:val="24"/>
          <w:szCs w:val="24"/>
        </w:rPr>
        <w:t>в отношении учащегося и его законных представителей определяется администрацией образовательной организации во взаимодействии с территориальными органами МВД.</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2.3.2. Обучающиеся, прибывшие вне установленного времени, допускаются в образовательную организацию с разрешения директора общеобразовательной организации либо дежурного администратора.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2.3.3. Массовый пропуск обучающихся в здание общеобразовательной организации осуществляется до начала занятий, после их окончания или на переменах (по согласованию с дежурным администратором).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2.3.4. В период </w:t>
      </w:r>
      <w:proofErr w:type="gramStart"/>
      <w:r w:rsidRPr="00451FEF">
        <w:rPr>
          <w:rFonts w:ascii="Times New Roman" w:hAnsi="Times New Roman" w:cs="Times New Roman"/>
          <w:color w:val="000000" w:themeColor="text1"/>
          <w:sz w:val="24"/>
          <w:szCs w:val="24"/>
        </w:rPr>
        <w:t>проведения занятий</w:t>
      </w:r>
      <w:proofErr w:type="gramEnd"/>
      <w:r w:rsidRPr="00451FEF">
        <w:rPr>
          <w:rFonts w:ascii="Times New Roman" w:hAnsi="Times New Roman" w:cs="Times New Roman"/>
          <w:color w:val="000000" w:themeColor="text1"/>
          <w:sz w:val="24"/>
          <w:szCs w:val="24"/>
        </w:rPr>
        <w:t xml:space="preserve"> обучающиеся допускаются в общеобразовательную организацию и выходят с разрешения лица, на которое в соответствии с приказом директора возложена ответственность за безопасность, дежурного администратора либо классного руководителя.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2.3.5. Члены кружков и других групп для проведения внеклассных и внеурочных мероприятий допускаются в общеобразовательную организацию при предъявлении документа, удостоверяющего личность, в соответствии с расписанием занятий и списками, заверенными директором школы или лицом, на которое в соответствии с приказом общеобразовательной организации возложена ответственность за безопасность.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2.3.6. Посещение кинотеатров, музеев, выставочных залов, библиотек и т. д. за пределами школы проводится в соответствии с планом воспитательной работы с разрешения родителей (законных представителей) обучающихся на основании приказа директора общеобразовательной организации. Выход обучающихся осуществляется только в сопровождении педагогического работника. </w:t>
      </w:r>
    </w:p>
    <w:p w:rsidR="00224E43" w:rsidRPr="00451FEF" w:rsidRDefault="00224E43" w:rsidP="00224E43">
      <w:pPr>
        <w:spacing w:after="0" w:line="240" w:lineRule="auto"/>
        <w:jc w:val="both"/>
        <w:rPr>
          <w:rFonts w:ascii="Times New Roman" w:hAnsi="Times New Roman" w:cs="Times New Roman"/>
          <w:color w:val="000000" w:themeColor="text1"/>
          <w:sz w:val="24"/>
          <w:szCs w:val="24"/>
          <w:u w:val="single"/>
        </w:rPr>
      </w:pPr>
      <w:r w:rsidRPr="00451FEF">
        <w:rPr>
          <w:rFonts w:ascii="Times New Roman" w:hAnsi="Times New Roman" w:cs="Times New Roman"/>
          <w:color w:val="000000" w:themeColor="text1"/>
          <w:sz w:val="24"/>
          <w:szCs w:val="24"/>
        </w:rPr>
        <w:t>2.3.7. Во время каникул обучающиеся допускаются в общеобразовательную организацию согласно плану мероприятий, утвержденному директором школы.</w:t>
      </w:r>
    </w:p>
    <w:p w:rsidR="00224E43" w:rsidRPr="00451FEF" w:rsidRDefault="00224E43" w:rsidP="00224E43">
      <w:pPr>
        <w:spacing w:after="0" w:line="240" w:lineRule="auto"/>
        <w:jc w:val="both"/>
        <w:rPr>
          <w:rFonts w:ascii="Times New Roman" w:hAnsi="Times New Roman" w:cs="Times New Roman"/>
          <w:color w:val="000000" w:themeColor="text1"/>
          <w:sz w:val="24"/>
          <w:szCs w:val="24"/>
          <w:u w:val="single"/>
        </w:rPr>
      </w:pPr>
      <w:r w:rsidRPr="00451FEF">
        <w:rPr>
          <w:rFonts w:ascii="Times New Roman" w:hAnsi="Times New Roman" w:cs="Times New Roman"/>
          <w:color w:val="000000" w:themeColor="text1"/>
          <w:sz w:val="24"/>
          <w:szCs w:val="24"/>
          <w:u w:val="single"/>
        </w:rPr>
        <w:t xml:space="preserve">2.4. Пропускной режим родителей (законных представителей) обучающихся и иных посетителей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2.4.1. Проход родителей к администрации школы или учителю возможен по предварительной договоренности с самой администрацией, о чем охранники общеобразовательной организации (работники по обеспечению охраны образовательных организаций) должны быть проинформированы заранее.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2.4.2. Незапланированный проход родителей (законных представителей) обучающихся и посетителей допустим только с разрешения директора общеобразовательной организации либо лица, на которое в соответствии с приказом возложена ответственность за безопасность, и осуществляется после уроков, а в экстренных случаях – до уроков и во время перемен.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2.4.3. При проведении родительских собраний, праздничных и других мероприятий классные руководители передают охраннику общеобразовательной организации (работнику по обеспечению охраны образовательной организации) списки посетителей, заверенные подписью руководителя и печатью общеобразовательной организации.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2.4.4. Посетители из числа родителей (законных представителей) обучающихся ожидают своих детей за пределами здания общеобразовательной организации, на его территории либо в специально отведенных для этого местах ожидания. В отдельных случаях они могут находиться в здании общеобразовательной организации в отведенном месте, в вестибюле с разрешения директора школы или лица, на которое в соответствии с приказом возложена ответственность за безопасность, либо дежурного администратора.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2.4.5. Посетители, не связанные с образовательной деятельностью, посещающие общеобразовательную организацию по служебной необходимости либо при проведении массовых мероприятий, пропускаются при предъявлении документа, удостоверяющего личность, по согласованию с директором школы либо с лицом, на которое в соответствии с приказом общеобразовательной организации возложена ответственность за безопасность.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2.4.6. Проход родителей (законных представителей) и иных посетителей разрешается после предъявления документа, удостоверяющего личность, и сообщения, к кому они направляются. Регистрация посетителей и родителей (законных представителей) обучающихся в «Журнале </w:t>
      </w:r>
      <w:r w:rsidRPr="00451FEF">
        <w:rPr>
          <w:rFonts w:ascii="Times New Roman" w:hAnsi="Times New Roman" w:cs="Times New Roman"/>
          <w:color w:val="000000" w:themeColor="text1"/>
          <w:sz w:val="24"/>
          <w:szCs w:val="24"/>
        </w:rPr>
        <w:lastRenderedPageBreak/>
        <w:t xml:space="preserve">регистрации посетителей в общеобразовательной организации» при допуске в здание школы по документу, удостоверяющему личность, обязательна.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2.4.7. Документом, удостоверяющим личность, для прохода на территорию общеобразовательной организации могут являться:</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паспорт гражданина Российской Федерации или другого государства (для иностранных граждан);</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заграничный паспорт гражданина Российской Федерации или другого государства (для иностранных граждан);</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военный билет гражданина Российской Федерации;</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водительское удостоверение гражданина Российской Федерации.</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2.4.8. Посетители, не желающие проходить регистрацию или не имеющие документа, удостоверяющего личность, с мотивированной ссылкой на Положение о пропускном и внутриобъектовом режимах школы, в общеобразовательную организацию не допускаются. При необходимости им предоставляется возможность ознакомиться с копией Положения о пропускном и внутриобъектовом режимах в школе, находящейся на стационарном посту охраны.</w:t>
      </w:r>
    </w:p>
    <w:p w:rsidR="00224E43" w:rsidRPr="00451FEF" w:rsidRDefault="00224E43" w:rsidP="00224E43">
      <w:pPr>
        <w:spacing w:after="0" w:line="240" w:lineRule="auto"/>
        <w:jc w:val="both"/>
        <w:rPr>
          <w:rFonts w:ascii="Times New Roman" w:hAnsi="Times New Roman" w:cs="Times New Roman"/>
          <w:color w:val="000000" w:themeColor="text1"/>
          <w:sz w:val="24"/>
          <w:szCs w:val="24"/>
          <w:u w:val="single"/>
        </w:rPr>
      </w:pPr>
      <w:r w:rsidRPr="00451FEF">
        <w:rPr>
          <w:rFonts w:ascii="Times New Roman" w:hAnsi="Times New Roman" w:cs="Times New Roman"/>
          <w:color w:val="000000" w:themeColor="text1"/>
          <w:sz w:val="24"/>
          <w:szCs w:val="24"/>
          <w:u w:val="single"/>
        </w:rPr>
        <w:t xml:space="preserve">2.5. Пропускной режим сотрудников ремонтно-строительных организаций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2.5.1. Рабочие и специалисты ремонтно-строительных организаций пропускаются в помещения охранником общеобразовательной организации (работником по обеспечению охраны образовательных организаций) по распоряжению директора общеобразовательной организации или на основании заявок и согласованных списков.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2.5.2. Производство работ осуществляется под контролем специально назначенного приказом директора представителя школы.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работника общеобразовательной организации или охранника общеобразовательной организации (работника по обеспечению охраны образовательных организаций).</w:t>
      </w:r>
    </w:p>
    <w:p w:rsidR="00224E43" w:rsidRPr="00451FEF" w:rsidRDefault="00224E43" w:rsidP="00224E43">
      <w:pPr>
        <w:spacing w:after="0" w:line="240" w:lineRule="auto"/>
        <w:jc w:val="both"/>
        <w:rPr>
          <w:rFonts w:ascii="Times New Roman" w:hAnsi="Times New Roman" w:cs="Times New Roman"/>
          <w:color w:val="000000" w:themeColor="text1"/>
          <w:sz w:val="24"/>
          <w:szCs w:val="24"/>
          <w:u w:val="single"/>
        </w:rPr>
      </w:pPr>
      <w:r w:rsidRPr="00451FEF">
        <w:rPr>
          <w:rFonts w:ascii="Times New Roman" w:hAnsi="Times New Roman" w:cs="Times New Roman"/>
          <w:color w:val="000000" w:themeColor="text1"/>
          <w:sz w:val="24"/>
          <w:szCs w:val="24"/>
          <w:u w:val="single"/>
        </w:rPr>
        <w:t xml:space="preserve">2.6. Пропускной режим сотрудников вышестоящих организаций и проверяющих лиц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2.6.1. Лица, не связанные с образовательной деятельностью, посещающие школу по служебной необходимости, пропускаются при предъявлении документа, удостоверяющего личность, с записью в «Журнале регистрации посетителей в образовательной организации».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2.6.2. Правом беспрепятственного прохода на территорию и в здания общеобразовательной организации при предъявлении ими служебного удостоверения пользуются представители прокуратуры и полиции. Инспекторы государственного и муниципального контроля (надзора) имеют право беспрепятственно прохода по предъявлении служебного удостоверения и решения контрольного (надзорного) органа о проведении контрольного (надзорного) мероприятия. Органы федеральной службы безопасности имеют право беспрепятственного прохода в случаях, установленных действующим законодательством. Свои полномочия органы федеральной службы безопасности подтверждают служебным удостоверением или нагрудным знаком (жетоном), позволяющим идентифицировать их личность.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2.6.3. Должностные лица органов государственной власти допускаются в общеобразовательную организацию на основании служебных документов и (или) удостоверений личности в соответствии с требованиями законодательства Российской Федерации.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2.6.4. О лицах, которые вправе беспрепятственно проходить на территорию и в здания общеобразовательной организации охранник (работник по обеспечению охраны образовательных организаций) немедленно докладывает директору школы, а в его отсутствие – дежурному администратору или заместителю директора.</w:t>
      </w:r>
    </w:p>
    <w:p w:rsidR="00224E43" w:rsidRPr="00451FEF" w:rsidRDefault="00224E43" w:rsidP="00224E43">
      <w:pPr>
        <w:spacing w:after="0" w:line="240" w:lineRule="auto"/>
        <w:jc w:val="both"/>
        <w:rPr>
          <w:rFonts w:ascii="Times New Roman" w:hAnsi="Times New Roman" w:cs="Times New Roman"/>
          <w:color w:val="000000" w:themeColor="text1"/>
          <w:sz w:val="24"/>
          <w:szCs w:val="24"/>
          <w:u w:val="single"/>
        </w:rPr>
      </w:pPr>
      <w:r w:rsidRPr="00451FEF">
        <w:rPr>
          <w:rFonts w:ascii="Times New Roman" w:hAnsi="Times New Roman" w:cs="Times New Roman"/>
          <w:color w:val="000000" w:themeColor="text1"/>
          <w:sz w:val="24"/>
          <w:szCs w:val="24"/>
          <w:u w:val="single"/>
        </w:rPr>
        <w:t xml:space="preserve">2.7. Пропускной режим для представителей средств массовой информации и иных лиц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lastRenderedPageBreak/>
        <w:t xml:space="preserve">2.7.1. Допуск в общеобразовательную организацию представителей средств массовой информации осуществляется с письменного разрешения директора общеобразовательной организации.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2.7.2. Допуск в общеобразовательную организацию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письменного разрешения директора общеобразовательной организации или его заместителей.</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p>
    <w:p w:rsidR="00224E43" w:rsidRPr="00451FEF" w:rsidRDefault="00224E43" w:rsidP="00224E43">
      <w:pPr>
        <w:spacing w:after="0" w:line="240" w:lineRule="auto"/>
        <w:jc w:val="both"/>
        <w:rPr>
          <w:rFonts w:ascii="Times New Roman" w:hAnsi="Times New Roman" w:cs="Times New Roman"/>
          <w:b/>
          <w:color w:val="000000" w:themeColor="text1"/>
          <w:sz w:val="24"/>
          <w:szCs w:val="24"/>
        </w:rPr>
      </w:pPr>
      <w:r w:rsidRPr="00451FEF">
        <w:rPr>
          <w:rFonts w:ascii="Times New Roman" w:hAnsi="Times New Roman" w:cs="Times New Roman"/>
          <w:b/>
          <w:color w:val="000000" w:themeColor="text1"/>
          <w:sz w:val="24"/>
          <w:szCs w:val="24"/>
        </w:rPr>
        <w:t>3. Порядок и правила соблюдения внутриобъектового режима</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3.1. В соответствии с Правилами внутреннего трудового распорядка школы находиться в здании общеобразовательной организации разрешено лицам, категория которых определена на основании приказов по общеобразовательной организации, отдельных списков.</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3.2. В любое время в школе могут находиться директор общеобразовательной организации, его заместители, а также другие лица по письменному решению руководителя общеобразовательной организации.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3.3. В целях обеспечения пожарной безопасности обучающиеся, сотрудники, посетители обязаны соблюдать требования Инструкции о мерах пожарной безопасности в школе и на ее территории.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3.4. В помещениях и на территории общеобразовательной организации запрещено:</w:t>
      </w:r>
    </w:p>
    <w:p w:rsidR="00224E43" w:rsidRPr="00451FEF"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нарушать установленные правила внутреннего распорядка дня общеобразовательной организации;</w:t>
      </w:r>
    </w:p>
    <w:p w:rsidR="00224E43" w:rsidRPr="00451FEF"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нарушать правила противопожарной безопасности;</w:t>
      </w:r>
    </w:p>
    <w:p w:rsidR="00224E43" w:rsidRPr="00451FEF"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загромождать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w:t>
      </w:r>
    </w:p>
    <w:p w:rsidR="00224E43" w:rsidRPr="00451FEF"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совершать действия, нарушающие установленные режимы функционирования инженерных средств защиты, технических средств охраны (систем охранных телевизионных, систем видеонаблюдения, систем контроля и управления доступом, систем охранной и тревожной сигнализации, систем связи и пр.);</w:t>
      </w:r>
    </w:p>
    <w:p w:rsidR="00224E43" w:rsidRPr="00451FEF"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находиться в состоянии алкогольного и наркотического опьянения, а также потреблять спиртосодержащую продукцию, наркотические и иные психотропные вещества;</w:t>
      </w:r>
    </w:p>
    <w:p w:rsidR="00224E43" w:rsidRPr="00451FEF"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курить, в том числе электронные сигареты;</w:t>
      </w:r>
    </w:p>
    <w:p w:rsidR="00224E43" w:rsidRPr="00451FEF"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проносить (ввозить) на территорию общеобразовательной организации предметы, вещества и устройства согласно перечню, утвержденному директором общеобразовательной организации;</w:t>
      </w:r>
    </w:p>
    <w:p w:rsidR="00224E43" w:rsidRPr="00451FEF"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выгуливать собак и других опасных животных.</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3.5. Все помещения общеобразовательной организации закрепляются за ответственными лицами согласно утвержденным директором спискам. Ответственные лица должны следить за чистотой помещений, противопожарной и электробезопасностью, по окончании рабочего дня закрывать окна, двери.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3.6. Ключи от всех помещений выдаются (принимаются) на стационарном посту охраны (рабочем месте охранника). Там же хранятся дубликаты ключей от всех помещений. Выдача и прием ключей осуществляются охранником общеобразовательной организации (работником по обеспечению охраны образовательных организаций) под подпись в Журнале приема, сдачи и выдачи ключей от помещений.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3.7. В случае </w:t>
      </w:r>
      <w:proofErr w:type="spellStart"/>
      <w:r w:rsidRPr="00451FEF">
        <w:rPr>
          <w:rFonts w:ascii="Times New Roman" w:hAnsi="Times New Roman" w:cs="Times New Roman"/>
          <w:color w:val="000000" w:themeColor="text1"/>
          <w:sz w:val="24"/>
          <w:szCs w:val="24"/>
        </w:rPr>
        <w:t>несдачи</w:t>
      </w:r>
      <w:proofErr w:type="spellEnd"/>
      <w:r w:rsidRPr="00451FEF">
        <w:rPr>
          <w:rFonts w:ascii="Times New Roman" w:hAnsi="Times New Roman" w:cs="Times New Roman"/>
          <w:color w:val="000000" w:themeColor="text1"/>
          <w:sz w:val="24"/>
          <w:szCs w:val="24"/>
        </w:rPr>
        <w:t xml:space="preserve"> ключей охранник общеобразовательной организации (работник по обеспечению охраны образовательных организаций) закрывает помещение дубликатом ключей, о чем делается запись в «Журнале обхода (осмотра) объекта и прилегающей территории (здания, внутренних помещений, территории)».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3.8. Ключи от запасных выходов (входов), чердачных, подвальных помещений хранятся на стационарном посту охраны (рабочем месте охранника), выдаются под подпись в «Журнале учета выдачи и возврата ключей от помещений» по спискам, согласованным с работником, ответственным за безопасность.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lastRenderedPageBreak/>
        <w:t xml:space="preserve">3.6. С целью обеспечения внутриобъектового режима ответственным работником определяется список отдельных помещений (кабинеты директора и его заместителей, компьютерные классы, архив, музей, склады, подсобные помещения и др.) и устанавливается порядок доступа в них.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3.7. Ключи от отдельных помещений хранятся на стационарном посту охраны</w:t>
      </w:r>
      <w:r w:rsidR="00EC1B2E">
        <w:rPr>
          <w:rFonts w:ascii="Times New Roman" w:hAnsi="Times New Roman" w:cs="Times New Roman"/>
          <w:color w:val="000000" w:themeColor="text1"/>
          <w:sz w:val="24"/>
          <w:szCs w:val="24"/>
        </w:rPr>
        <w:t xml:space="preserve">. В ночное время ключи </w:t>
      </w:r>
      <w:proofErr w:type="gramStart"/>
      <w:r w:rsidR="00EC1B2E">
        <w:rPr>
          <w:rFonts w:ascii="Times New Roman" w:hAnsi="Times New Roman" w:cs="Times New Roman"/>
          <w:color w:val="000000" w:themeColor="text1"/>
          <w:sz w:val="24"/>
          <w:szCs w:val="24"/>
        </w:rPr>
        <w:t>хранятся  на</w:t>
      </w:r>
      <w:proofErr w:type="gramEnd"/>
      <w:r w:rsidR="00EC1B2E">
        <w:rPr>
          <w:rFonts w:ascii="Times New Roman" w:hAnsi="Times New Roman" w:cs="Times New Roman"/>
          <w:color w:val="000000" w:themeColor="text1"/>
          <w:sz w:val="24"/>
          <w:szCs w:val="24"/>
        </w:rPr>
        <w:t xml:space="preserve"> </w:t>
      </w:r>
      <w:r w:rsidRPr="00451FEF">
        <w:rPr>
          <w:rFonts w:ascii="Times New Roman" w:hAnsi="Times New Roman" w:cs="Times New Roman"/>
          <w:color w:val="000000" w:themeColor="text1"/>
          <w:sz w:val="24"/>
          <w:szCs w:val="24"/>
        </w:rPr>
        <w:t>рабочем месте ох</w:t>
      </w:r>
      <w:r w:rsidR="00EC1B2E">
        <w:rPr>
          <w:rFonts w:ascii="Times New Roman" w:hAnsi="Times New Roman" w:cs="Times New Roman"/>
          <w:color w:val="000000" w:themeColor="text1"/>
          <w:sz w:val="24"/>
          <w:szCs w:val="24"/>
        </w:rPr>
        <w:t>ранника</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3.8. В случае сильной необходимости вскрытие отдельных помещений осуществляется в присутствии охранника общеобразовательной организации (работника по обеспечению охраны образовательных организаций) и представителя администрации школы с составлением акта о вскрытии в произвольной форме.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3.9. В периоды повышенной готовности и чрезвычайных ситуаций приказом директора нахождение или перемещение по территории и зданию школы может быть прекращено или ограничено.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3.10. В периоды подготовки и проведения массовых мероприятий приказом директора общеобразовательной организации нахождение или перемещение по территории и зданию школы может быть ограничено.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3.11. При обострении оперативной обстановки принимаются незамедлительные меры:</w:t>
      </w:r>
    </w:p>
    <w:p w:rsidR="00224E43" w:rsidRPr="00451FEF"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при внезапном нападении или возникновении массовых беспорядков в непосредственной близости от территории прекращается пропуск сотрудников, обучающихся, посетителей на выход, организуется их размещение в безопасном месте или эвакуация в безопасное место;</w:t>
      </w:r>
    </w:p>
    <w:p w:rsidR="00224E43" w:rsidRPr="00451FEF"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w:t>
      </w:r>
    </w:p>
    <w:p w:rsidR="00224E43" w:rsidRPr="00451FEF"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w:t>
      </w:r>
    </w:p>
    <w:p w:rsidR="00224E43" w:rsidRPr="00451FEF"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w:t>
      </w:r>
    </w:p>
    <w:p w:rsidR="00224E43" w:rsidRPr="00451FEF" w:rsidRDefault="00224E43" w:rsidP="00224E43">
      <w:pPr>
        <w:pStyle w:val="a3"/>
        <w:tabs>
          <w:tab w:val="left" w:pos="426"/>
        </w:tabs>
        <w:spacing w:after="0" w:line="240" w:lineRule="auto"/>
        <w:ind w:left="0"/>
        <w:jc w:val="both"/>
        <w:rPr>
          <w:rFonts w:ascii="Times New Roman" w:hAnsi="Times New Roman" w:cs="Times New Roman"/>
          <w:color w:val="000000" w:themeColor="text1"/>
          <w:sz w:val="24"/>
          <w:szCs w:val="24"/>
        </w:rPr>
      </w:pPr>
    </w:p>
    <w:p w:rsidR="00224E43" w:rsidRPr="00451FEF" w:rsidRDefault="00224E43" w:rsidP="00224E43">
      <w:pPr>
        <w:spacing w:after="0" w:line="240" w:lineRule="auto"/>
        <w:jc w:val="both"/>
        <w:rPr>
          <w:rFonts w:ascii="Times New Roman" w:hAnsi="Times New Roman" w:cs="Times New Roman"/>
          <w:b/>
          <w:color w:val="000000" w:themeColor="text1"/>
          <w:sz w:val="24"/>
          <w:szCs w:val="24"/>
        </w:rPr>
      </w:pPr>
      <w:r w:rsidRPr="00451FEF">
        <w:rPr>
          <w:rFonts w:ascii="Times New Roman" w:hAnsi="Times New Roman" w:cs="Times New Roman"/>
          <w:b/>
          <w:color w:val="000000" w:themeColor="text1"/>
          <w:sz w:val="24"/>
          <w:szCs w:val="24"/>
        </w:rPr>
        <w:t>4. Порядок допуска на территорию транспортных средств</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4.1. Допуск автотранспортных средств на территорию общеобразовательной организации осуществляется с разрешения директора, лица, на которое в соответствии с приказом общеобразовательной организации возложена ответственность за безопасность или дежурного администратора.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4.2. При ввозе транспортных средств на территорию общеобразовательной организации имущества (материальных ценностей) охранником (работником по обеспечению охраны образовательных организаций) осуществляется осмотр, исключающий ввоз запрещенных предметов. Транспортные средства централизованных перевозок допускаются на территорию общеобразовательной организации на основании списков, заверенных директором школы или лицом, на которое в соответствии с приказом образовательной организации возложена ответственность за безопасность. (автобус ФОРД-ТРАНЗИТ </w:t>
      </w:r>
      <w:proofErr w:type="spellStart"/>
      <w:r w:rsidRPr="00451FEF">
        <w:rPr>
          <w:rFonts w:ascii="Times New Roman" w:hAnsi="Times New Roman" w:cs="Times New Roman"/>
          <w:color w:val="000000" w:themeColor="text1"/>
          <w:sz w:val="24"/>
          <w:szCs w:val="24"/>
        </w:rPr>
        <w:t>гос.номер</w:t>
      </w:r>
      <w:proofErr w:type="spellEnd"/>
      <w:r w:rsidRPr="00451FEF">
        <w:rPr>
          <w:rFonts w:ascii="Times New Roman" w:hAnsi="Times New Roman" w:cs="Times New Roman"/>
          <w:color w:val="000000" w:themeColor="text1"/>
          <w:sz w:val="24"/>
          <w:szCs w:val="24"/>
        </w:rPr>
        <w:t xml:space="preserve"> </w:t>
      </w:r>
      <w:r w:rsidR="005A703F" w:rsidRPr="005A703F">
        <w:rPr>
          <w:rFonts w:ascii="Times New Roman" w:hAnsi="Times New Roman" w:cs="Times New Roman"/>
          <w:bCs/>
          <w:color w:val="000000" w:themeColor="text1"/>
          <w:sz w:val="24"/>
          <w:szCs w:val="24"/>
        </w:rPr>
        <w:t xml:space="preserve">Е017ЕТ 716 </w:t>
      </w:r>
      <w:proofErr w:type="spellStart"/>
      <w:r w:rsidR="005A703F" w:rsidRPr="005A703F">
        <w:rPr>
          <w:rFonts w:ascii="Times New Roman" w:hAnsi="Times New Roman" w:cs="Times New Roman"/>
          <w:bCs/>
          <w:color w:val="000000" w:themeColor="text1"/>
          <w:sz w:val="24"/>
          <w:szCs w:val="24"/>
          <w:lang w:val="en-US"/>
        </w:rPr>
        <w:t>rus</w:t>
      </w:r>
      <w:proofErr w:type="spellEnd"/>
      <w:r w:rsidR="005A703F">
        <w:rPr>
          <w:rFonts w:ascii="Times New Roman" w:hAnsi="Times New Roman" w:cs="Times New Roman"/>
          <w:color w:val="000000" w:themeColor="text1"/>
          <w:sz w:val="24"/>
          <w:szCs w:val="24"/>
        </w:rPr>
        <w:t>, год выпуска 2020</w:t>
      </w:r>
      <w:r w:rsidRPr="00451FEF">
        <w:rPr>
          <w:rFonts w:ascii="Times New Roman" w:hAnsi="Times New Roman" w:cs="Times New Roman"/>
          <w:color w:val="000000" w:themeColor="text1"/>
          <w:sz w:val="24"/>
          <w:szCs w:val="24"/>
        </w:rPr>
        <w:t xml:space="preserve">)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 4.3. При обнаружении признаков неправомерного въезда на территорию общеобразовательной организации или попытке выезда с ее территории (несоответствие документов на транспортное средство, несоответствие груза накладной или пропуску) к транспортному средству могут быть применены меры по ограничению движения автотранспорта до выяснения конкретных обстоятельств.</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 4.4. При допуске на территорию общеобразовательной организации транспортных средств охранник (работник по обеспечению охраны образовательных организаций) предупреждает водителя о соблюдении мер безопасности при движении по территории общеобразовательной организации.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4.5. Движение транспортных средств по территории общеобразовательной организации разрешается со скоростью не более 5 км/ч. Парковка транспортных средств, доставивших </w:t>
      </w:r>
      <w:r w:rsidRPr="00451FEF">
        <w:rPr>
          <w:rFonts w:ascii="Times New Roman" w:hAnsi="Times New Roman" w:cs="Times New Roman"/>
          <w:color w:val="000000" w:themeColor="text1"/>
          <w:sz w:val="24"/>
          <w:szCs w:val="24"/>
        </w:rPr>
        <w:lastRenderedPageBreak/>
        <w:t xml:space="preserve">материальные ценности или продукты, осуществляется у запасного выхода с соблюдением всех мер безопасности и правил дорожного движения.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4.6. Сведения о пересечении автотранспорта с указанием принадлежности, марки и типа автомобиля охранник общеобразовательной организации (работник по обеспечению охраны образовательных организаций) заносит в «Журнал регистрации въезда и выезда автотранспорта на территорию образовательной организации».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4.7. В периоды повышенной готовности и чрезвычайных ситуаций, а также в целях усиления мер безопасности приказом директора общеобразовательной организации допуск транспортных средств на территорию школы может ограничиваться.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4.8. Пожарные машины, транспортные средства аварийных бригад и экстренной помощи допускаются на территорию общеобразовательной организации беспрепятственно. В последующем, после ликвидации аварии (пожара, оказания медицинской помощи), в «Журнале регистрации въезда и выезда автотранспорта на территорию образовательной организации» осуществляется запись о фактическом времени въезда-выезда транспортных средств.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4.9. Во всех случаях, не указанных в данном Положении о пропускном и внутриобъектовом режимах в школе, либо вызывающих вопросы, касающиеся порядка допуска на территорию транспортных средств, охранники общеобразовательной организации (работники по обеспечению охраны образовательных организаций) руководствуются указаниями директора школы или лица, на которое в соответствии с приказом образовательной организации возложена ответственность за безопасность. В этом случае полученные устные указания фиксируются в рабочем журнале объекта охраны.</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p>
    <w:p w:rsidR="00224E43" w:rsidRPr="00451FEF" w:rsidRDefault="00224E43" w:rsidP="00224E43">
      <w:pPr>
        <w:spacing w:after="0" w:line="240" w:lineRule="auto"/>
        <w:jc w:val="both"/>
        <w:rPr>
          <w:rFonts w:ascii="Times New Roman" w:hAnsi="Times New Roman" w:cs="Times New Roman"/>
          <w:b/>
          <w:color w:val="000000" w:themeColor="text1"/>
          <w:sz w:val="24"/>
          <w:szCs w:val="24"/>
        </w:rPr>
      </w:pPr>
      <w:r w:rsidRPr="00451FEF">
        <w:rPr>
          <w:rFonts w:ascii="Times New Roman" w:hAnsi="Times New Roman" w:cs="Times New Roman"/>
          <w:b/>
          <w:color w:val="000000" w:themeColor="text1"/>
          <w:sz w:val="24"/>
          <w:szCs w:val="24"/>
        </w:rPr>
        <w:t>5. Порядок вноса (выноса), ввоза (вывоза) материальных ценностей</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5.1. Имущество (материальные ценности) выносятся из здания общеобразовательной организации на основании служебной записки, заверенной лицом, на которое в соответствии с приказом возложена ответственность за безопасность.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5.2. Крупногабаритные предметы (ящики, коробки, ручная кладь и т.п.) проносятся в здание только после проведенного осмотра охранником общеобразовательной организации (работником по обеспечению охраны образовательных организаций), исключающего вынос запрещенных предметов.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5.3. В случае возникновения подозрений в попытке вноса (выноса) запрещенных предметов, а также выноса имущества (материальных ценностей) посетителями, в том числе обучающимися, с их согласия они могут быть подвергнуты внешнему техническому обследованию с применением стационарного или ручного </w:t>
      </w:r>
      <w:proofErr w:type="spellStart"/>
      <w:r w:rsidRPr="00451FEF">
        <w:rPr>
          <w:rFonts w:ascii="Times New Roman" w:hAnsi="Times New Roman" w:cs="Times New Roman"/>
          <w:color w:val="000000" w:themeColor="text1"/>
          <w:sz w:val="24"/>
          <w:szCs w:val="24"/>
        </w:rPr>
        <w:t>металлодетектора</w:t>
      </w:r>
      <w:proofErr w:type="spellEnd"/>
      <w:r w:rsidRPr="00451FEF">
        <w:rPr>
          <w:rFonts w:ascii="Times New Roman" w:hAnsi="Times New Roman" w:cs="Times New Roman"/>
          <w:color w:val="000000" w:themeColor="text1"/>
          <w:sz w:val="24"/>
          <w:szCs w:val="24"/>
        </w:rPr>
        <w:t xml:space="preserve"> или иных индикаторов технических средств охраны.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5.4. Ручную кладь посетителей охранник общеобразовательной организации (работник по обеспечению охраны образовательных организаций) проверяет с их добровольного согласия. В случае отказа посетителя от проведения осмотра вносимых (выносимых) предметов охранник (работник по обеспечению охраны образовательных организаций) вызывает дежурного администратора и действует согласно требованиям своей должностной инструкции.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5.5. Работники эксплуатационно-ремонтных подразделений административно-хозяйственной части общеобразовательной организации, осуществляющие обслуживание и текущий ремонт, имеют право на вынос (внос) инструментов, приборов, расходных материалов без специального разрешения.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5.6. Внос (ввоз) материальных ценностей и грузов по устным распоряжениям или по недооформленным документам в общеобразовательную организацию строго запрещен.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5.7. Материальные ценности сторонних предприятий и обслуживающих организаций вносятся (ввозятся) в общеобразовательную организацию по заявкам от руководителей данных организаций, скрепленным их подписью и печатью, согласованным с ответственным за пропускной режим и завизированным директором общеобразовательной организации.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5.8. Пакеты, бандероли, корреспонденция, поступающие почтовой связью, через службы курьерской доставки и т. д., принимаются в приемной и регистрируются в специальном журнале. О любых неожиданных доставках сообщается адресату или работникам администрации </w:t>
      </w:r>
      <w:r w:rsidRPr="00451FEF">
        <w:rPr>
          <w:rFonts w:ascii="Times New Roman" w:hAnsi="Times New Roman" w:cs="Times New Roman"/>
          <w:color w:val="000000" w:themeColor="text1"/>
          <w:sz w:val="24"/>
          <w:szCs w:val="24"/>
        </w:rPr>
        <w:lastRenderedPageBreak/>
        <w:t>общеобразовательной организации. В других случаях прием почтовых отправлений на хранение и дальнейшую передачу запрещается.</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p>
    <w:p w:rsidR="00224E43" w:rsidRPr="00451FEF" w:rsidRDefault="00224E43" w:rsidP="00224E43">
      <w:pPr>
        <w:spacing w:after="0" w:line="240" w:lineRule="auto"/>
        <w:jc w:val="both"/>
        <w:rPr>
          <w:rFonts w:ascii="Times New Roman" w:hAnsi="Times New Roman" w:cs="Times New Roman"/>
          <w:b/>
          <w:color w:val="000000" w:themeColor="text1"/>
          <w:sz w:val="24"/>
          <w:szCs w:val="24"/>
        </w:rPr>
      </w:pPr>
      <w:r w:rsidRPr="00451FEF">
        <w:rPr>
          <w:rFonts w:ascii="Times New Roman" w:hAnsi="Times New Roman" w:cs="Times New Roman"/>
          <w:b/>
          <w:color w:val="000000" w:themeColor="text1"/>
          <w:sz w:val="24"/>
          <w:szCs w:val="24"/>
        </w:rPr>
        <w:t>6. Ответственность</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6.1. Сотрудники школы, виновные в нарушении требований настоящего Положения о пропускном и внутриобъектовом режимах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требований охранников общеобразовательной организации (работников по обеспечению охраны образовательных организаций), уклонение от осмотра вещей;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6.2. Обучающиеся старше 15 лет, виновные в нарушении настоящего Положения, могут быть привлечены к дисциплинарной ответственности.</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6.3. Лицо, нарушающее внутриобъектовый и (или) пропускной режимы, может быть задержано охранником школы (работником по обеспечению охраны образовательных организаций) на месте правонарушения и должно быть незамедлительно передано в полицию.</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p>
    <w:p w:rsidR="00224E43" w:rsidRPr="00451FEF" w:rsidRDefault="00224E43" w:rsidP="00224E43">
      <w:pPr>
        <w:spacing w:after="0" w:line="240" w:lineRule="auto"/>
        <w:jc w:val="both"/>
        <w:rPr>
          <w:rFonts w:ascii="Times New Roman" w:hAnsi="Times New Roman" w:cs="Times New Roman"/>
          <w:b/>
          <w:color w:val="000000" w:themeColor="text1"/>
          <w:sz w:val="24"/>
          <w:szCs w:val="24"/>
        </w:rPr>
      </w:pPr>
      <w:r w:rsidRPr="00451FEF">
        <w:rPr>
          <w:rFonts w:ascii="Times New Roman" w:hAnsi="Times New Roman" w:cs="Times New Roman"/>
          <w:b/>
          <w:color w:val="000000" w:themeColor="text1"/>
          <w:sz w:val="24"/>
          <w:szCs w:val="24"/>
        </w:rPr>
        <w:t>7. Заключительные положения</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7.1. Настоящее Положение о пропускном и внутриобъектовом режимах является локальным нормативным актом школы, утверждается (вводится в действие) приказом директора </w:t>
      </w:r>
      <w:r w:rsidR="008201DD">
        <w:rPr>
          <w:rFonts w:ascii="Times New Roman" w:hAnsi="Times New Roman" w:cs="Times New Roman"/>
          <w:color w:val="000000" w:themeColor="text1"/>
          <w:sz w:val="24"/>
          <w:szCs w:val="24"/>
        </w:rPr>
        <w:t xml:space="preserve">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 xml:space="preserve">7.3. Положение принимается на неопределенный срок. Изменения и дополнения к Положению принимаются в порядке, предусмотренном п. 7.1 настоящего Положения. </w:t>
      </w:r>
    </w:p>
    <w:p w:rsidR="00224E43" w:rsidRPr="00451FEF" w:rsidRDefault="00224E43" w:rsidP="00224E43">
      <w:pPr>
        <w:spacing w:after="0" w:line="240" w:lineRule="auto"/>
        <w:jc w:val="both"/>
        <w:rPr>
          <w:rFonts w:ascii="Times New Roman" w:hAnsi="Times New Roman" w:cs="Times New Roman"/>
          <w:color w:val="000000" w:themeColor="text1"/>
          <w:sz w:val="24"/>
          <w:szCs w:val="24"/>
        </w:rPr>
      </w:pPr>
      <w:r w:rsidRPr="00451FEF">
        <w:rPr>
          <w:rFonts w:ascii="Times New Roman" w:hAnsi="Times New Roman" w:cs="Times New Roman"/>
          <w:color w:val="000000" w:themeColor="text1"/>
          <w:sz w:val="24"/>
          <w:szCs w:val="24"/>
        </w:rPr>
        <w:t>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2430C6" w:rsidRPr="00C54A97" w:rsidRDefault="002430C6" w:rsidP="00224E43">
      <w:pPr>
        <w:spacing w:after="0" w:line="240" w:lineRule="auto"/>
        <w:rPr>
          <w:rFonts w:ascii="Times New Roman" w:hAnsi="Times New Roman" w:cs="Times New Roman"/>
          <w:color w:val="000000" w:themeColor="text1"/>
          <w:sz w:val="24"/>
          <w:szCs w:val="24"/>
        </w:rPr>
      </w:pPr>
    </w:p>
    <w:sectPr w:rsidR="002430C6" w:rsidRPr="00C54A97" w:rsidSect="00224E43">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A80A72"/>
    <w:multiLevelType w:val="hybridMultilevel"/>
    <w:tmpl w:val="38128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E43"/>
    <w:rsid w:val="000E7A2E"/>
    <w:rsid w:val="001817D7"/>
    <w:rsid w:val="00224E43"/>
    <w:rsid w:val="002430C6"/>
    <w:rsid w:val="00335AC9"/>
    <w:rsid w:val="00431488"/>
    <w:rsid w:val="00451FEF"/>
    <w:rsid w:val="00487921"/>
    <w:rsid w:val="005A703F"/>
    <w:rsid w:val="008201DD"/>
    <w:rsid w:val="00957413"/>
    <w:rsid w:val="00A5607C"/>
    <w:rsid w:val="00C54A97"/>
    <w:rsid w:val="00DE58AB"/>
    <w:rsid w:val="00EC1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12B1C6-BF42-4983-AD87-B8C30D94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4E4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4E43"/>
    <w:pPr>
      <w:ind w:left="720"/>
      <w:contextualSpacing/>
    </w:pPr>
  </w:style>
  <w:style w:type="paragraph" w:styleId="a4">
    <w:name w:val="Balloon Text"/>
    <w:basedOn w:val="a"/>
    <w:link w:val="a5"/>
    <w:uiPriority w:val="99"/>
    <w:semiHidden/>
    <w:unhideWhenUsed/>
    <w:rsid w:val="0043148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314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9</Pages>
  <Words>4745</Words>
  <Characters>27048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ОБЖ</dc:creator>
  <cp:lastModifiedBy>Фануза Гатина</cp:lastModifiedBy>
  <cp:revision>3</cp:revision>
  <cp:lastPrinted>2026-02-04T09:25:00Z</cp:lastPrinted>
  <dcterms:created xsi:type="dcterms:W3CDTF">2026-02-04T09:28:00Z</dcterms:created>
  <dcterms:modified xsi:type="dcterms:W3CDTF">2026-03-12T09:06:00Z</dcterms:modified>
</cp:coreProperties>
</file>